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94E" w:rsidRDefault="001E494E" w:rsidP="001E494E">
      <w:pPr>
        <w:shd w:val="clear" w:color="auto" w:fill="FFFFFF"/>
        <w:spacing w:line="240" w:lineRule="auto"/>
        <w:ind w:left="709"/>
        <w:contextualSpacing/>
        <w:jc w:val="both"/>
      </w:pPr>
    </w:p>
    <w:tbl>
      <w:tblPr>
        <w:tblW w:w="14653" w:type="dxa"/>
        <w:tblInd w:w="93" w:type="dxa"/>
        <w:tblLook w:val="04A0" w:firstRow="1" w:lastRow="0" w:firstColumn="1" w:lastColumn="0" w:noHBand="0" w:noVBand="1"/>
      </w:tblPr>
      <w:tblGrid>
        <w:gridCol w:w="2567"/>
        <w:gridCol w:w="7654"/>
        <w:gridCol w:w="1716"/>
        <w:gridCol w:w="1716"/>
        <w:gridCol w:w="1000"/>
      </w:tblGrid>
      <w:tr w:rsidR="001E494E" w:rsidRPr="009F346C" w:rsidTr="00E066CF">
        <w:trPr>
          <w:trHeight w:val="283"/>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rPr>
                <w:rFonts w:ascii="Times New Roman" w:hAnsi="Times New Roman" w:cs="Times New Roman"/>
                <w:bCs/>
                <w:sz w:val="22"/>
                <w:szCs w:val="22"/>
              </w:rPr>
            </w:pPr>
            <w:r w:rsidRPr="009F346C">
              <w:rPr>
                <w:rFonts w:ascii="Times New Roman" w:hAnsi="Times New Roman" w:cs="Times New Roman"/>
                <w:bCs/>
                <w:sz w:val="22"/>
                <w:szCs w:val="22"/>
              </w:rPr>
              <w:t>Glava  00407</w:t>
            </w:r>
          </w:p>
        </w:tc>
        <w:tc>
          <w:tcPr>
            <w:tcW w:w="7654"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rPr>
                <w:rFonts w:ascii="Times New Roman" w:hAnsi="Times New Roman" w:cs="Times New Roman"/>
                <w:bCs/>
                <w:sz w:val="22"/>
                <w:szCs w:val="22"/>
              </w:rPr>
            </w:pPr>
            <w:r w:rsidRPr="009F346C">
              <w:rPr>
                <w:rFonts w:ascii="Times New Roman" w:hAnsi="Times New Roman" w:cs="Times New Roman"/>
                <w:bCs/>
                <w:sz w:val="22"/>
                <w:szCs w:val="22"/>
              </w:rPr>
              <w:t>MUZEJI</w:t>
            </w:r>
            <w:r w:rsidR="00212EF7">
              <w:rPr>
                <w:rFonts w:ascii="Times New Roman" w:hAnsi="Times New Roman" w:cs="Times New Roman"/>
                <w:bCs/>
                <w:sz w:val="22"/>
                <w:szCs w:val="22"/>
              </w:rPr>
              <w:t xml:space="preserve">      </w:t>
            </w:r>
            <w:bookmarkStart w:id="0" w:name="_GoBack"/>
            <w:bookmarkEnd w:id="0"/>
            <w:r w:rsidR="00212EF7">
              <w:rPr>
                <w:rFonts w:ascii="Times New Roman" w:hAnsi="Times New Roman" w:cs="Times New Roman"/>
                <w:bCs/>
                <w:sz w:val="22"/>
                <w:szCs w:val="22"/>
              </w:rPr>
              <w:t>2017 godina</w:t>
            </w:r>
          </w:p>
        </w:tc>
        <w:tc>
          <w:tcPr>
            <w:tcW w:w="1716"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jc w:val="right"/>
              <w:rPr>
                <w:rFonts w:ascii="Times New Roman" w:hAnsi="Times New Roman" w:cs="Times New Roman"/>
                <w:bCs/>
                <w:sz w:val="22"/>
                <w:szCs w:val="22"/>
              </w:rPr>
            </w:pPr>
            <w:r w:rsidRPr="009F346C">
              <w:rPr>
                <w:rFonts w:ascii="Times New Roman" w:hAnsi="Times New Roman" w:cs="Times New Roman"/>
                <w:bCs/>
                <w:sz w:val="22"/>
                <w:szCs w:val="22"/>
              </w:rPr>
              <w:t>1.509.374,54</w:t>
            </w:r>
          </w:p>
        </w:tc>
        <w:tc>
          <w:tcPr>
            <w:tcW w:w="1716"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jc w:val="right"/>
              <w:rPr>
                <w:rFonts w:ascii="Times New Roman" w:hAnsi="Times New Roman" w:cs="Times New Roman"/>
                <w:bCs/>
                <w:sz w:val="22"/>
                <w:szCs w:val="22"/>
              </w:rPr>
            </w:pPr>
            <w:r w:rsidRPr="009F346C">
              <w:rPr>
                <w:rFonts w:ascii="Times New Roman" w:hAnsi="Times New Roman" w:cs="Times New Roman"/>
                <w:bCs/>
                <w:sz w:val="22"/>
                <w:szCs w:val="22"/>
              </w:rPr>
              <w:t>1.308.223,97</w:t>
            </w:r>
          </w:p>
        </w:tc>
        <w:tc>
          <w:tcPr>
            <w:tcW w:w="1000"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jc w:val="right"/>
              <w:rPr>
                <w:rFonts w:ascii="Times New Roman" w:hAnsi="Times New Roman" w:cs="Times New Roman"/>
                <w:bCs/>
                <w:sz w:val="22"/>
                <w:szCs w:val="22"/>
              </w:rPr>
            </w:pPr>
            <w:r w:rsidRPr="009F346C">
              <w:rPr>
                <w:rFonts w:ascii="Times New Roman" w:hAnsi="Times New Roman" w:cs="Times New Roman"/>
                <w:bCs/>
                <w:sz w:val="22"/>
                <w:szCs w:val="22"/>
              </w:rPr>
              <w:t>86,67</w:t>
            </w:r>
          </w:p>
        </w:tc>
      </w:tr>
      <w:tr w:rsidR="001E494E" w:rsidRPr="009F346C" w:rsidTr="00E066CF">
        <w:trPr>
          <w:trHeight w:val="283"/>
        </w:trPr>
        <w:tc>
          <w:tcPr>
            <w:tcW w:w="2567" w:type="dxa"/>
            <w:tcBorders>
              <w:top w:val="nil"/>
              <w:left w:val="single" w:sz="4" w:space="0" w:color="auto"/>
              <w:bottom w:val="single" w:sz="4" w:space="0" w:color="auto"/>
              <w:right w:val="single" w:sz="4" w:space="0" w:color="auto"/>
            </w:tcBorders>
            <w:shd w:val="clear" w:color="000000" w:fill="F2F2F2"/>
            <w:vAlign w:val="center"/>
            <w:hideMark/>
          </w:tcPr>
          <w:p w:rsidR="001E494E" w:rsidRPr="009F346C" w:rsidRDefault="001E494E" w:rsidP="00E066CF">
            <w:pPr>
              <w:spacing w:after="0" w:line="240" w:lineRule="auto"/>
              <w:rPr>
                <w:rFonts w:ascii="Times New Roman" w:hAnsi="Times New Roman" w:cs="Times New Roman"/>
                <w:bCs/>
                <w:sz w:val="22"/>
                <w:szCs w:val="22"/>
              </w:rPr>
            </w:pPr>
            <w:r w:rsidRPr="009F346C">
              <w:rPr>
                <w:rFonts w:ascii="Times New Roman" w:hAnsi="Times New Roman" w:cs="Times New Roman"/>
                <w:bCs/>
                <w:sz w:val="22"/>
                <w:szCs w:val="22"/>
              </w:rPr>
              <w:t>Korisnik  34354</w:t>
            </w:r>
          </w:p>
        </w:tc>
        <w:tc>
          <w:tcPr>
            <w:tcW w:w="7654" w:type="dxa"/>
            <w:tcBorders>
              <w:top w:val="nil"/>
              <w:left w:val="nil"/>
              <w:bottom w:val="single" w:sz="4" w:space="0" w:color="auto"/>
              <w:right w:val="single" w:sz="4" w:space="0" w:color="auto"/>
            </w:tcBorders>
            <w:shd w:val="clear" w:color="000000" w:fill="F2F2F2"/>
            <w:vAlign w:val="center"/>
            <w:hideMark/>
          </w:tcPr>
          <w:p w:rsidR="001E494E" w:rsidRPr="009F346C" w:rsidRDefault="001E494E" w:rsidP="00E066CF">
            <w:pPr>
              <w:spacing w:after="0" w:line="240" w:lineRule="auto"/>
              <w:rPr>
                <w:rFonts w:ascii="Times New Roman" w:hAnsi="Times New Roman" w:cs="Times New Roman"/>
                <w:bCs/>
                <w:sz w:val="22"/>
                <w:szCs w:val="22"/>
              </w:rPr>
            </w:pPr>
            <w:r w:rsidRPr="009F346C">
              <w:rPr>
                <w:rFonts w:ascii="Times New Roman" w:hAnsi="Times New Roman" w:cs="Times New Roman"/>
                <w:bCs/>
                <w:sz w:val="22"/>
                <w:szCs w:val="22"/>
              </w:rPr>
              <w:t>MUZEJ GRADA UMAGA</w:t>
            </w:r>
          </w:p>
        </w:tc>
        <w:tc>
          <w:tcPr>
            <w:tcW w:w="1716" w:type="dxa"/>
            <w:tcBorders>
              <w:top w:val="nil"/>
              <w:left w:val="nil"/>
              <w:bottom w:val="single" w:sz="4" w:space="0" w:color="auto"/>
              <w:right w:val="single" w:sz="4" w:space="0" w:color="auto"/>
            </w:tcBorders>
            <w:shd w:val="clear" w:color="000000" w:fill="F2F2F2"/>
            <w:vAlign w:val="center"/>
            <w:hideMark/>
          </w:tcPr>
          <w:p w:rsidR="001E494E" w:rsidRPr="009F346C" w:rsidRDefault="001E494E" w:rsidP="00E066CF">
            <w:pPr>
              <w:spacing w:after="0" w:line="240" w:lineRule="auto"/>
              <w:jc w:val="right"/>
              <w:rPr>
                <w:rFonts w:ascii="Times New Roman" w:hAnsi="Times New Roman" w:cs="Times New Roman"/>
                <w:bCs/>
                <w:sz w:val="22"/>
                <w:szCs w:val="22"/>
              </w:rPr>
            </w:pPr>
            <w:r w:rsidRPr="009F346C">
              <w:rPr>
                <w:rFonts w:ascii="Times New Roman" w:hAnsi="Times New Roman" w:cs="Times New Roman"/>
                <w:bCs/>
                <w:sz w:val="22"/>
                <w:szCs w:val="22"/>
              </w:rPr>
              <w:t>1.509.374,54</w:t>
            </w:r>
          </w:p>
        </w:tc>
        <w:tc>
          <w:tcPr>
            <w:tcW w:w="1716" w:type="dxa"/>
            <w:tcBorders>
              <w:top w:val="nil"/>
              <w:left w:val="nil"/>
              <w:bottom w:val="single" w:sz="4" w:space="0" w:color="auto"/>
              <w:right w:val="single" w:sz="4" w:space="0" w:color="auto"/>
            </w:tcBorders>
            <w:shd w:val="clear" w:color="000000" w:fill="F2F2F2"/>
            <w:vAlign w:val="center"/>
            <w:hideMark/>
          </w:tcPr>
          <w:p w:rsidR="001E494E" w:rsidRPr="009F346C" w:rsidRDefault="001E494E" w:rsidP="00E066CF">
            <w:pPr>
              <w:spacing w:after="0" w:line="240" w:lineRule="auto"/>
              <w:jc w:val="right"/>
              <w:rPr>
                <w:rFonts w:ascii="Times New Roman" w:hAnsi="Times New Roman" w:cs="Times New Roman"/>
                <w:bCs/>
                <w:sz w:val="22"/>
                <w:szCs w:val="22"/>
              </w:rPr>
            </w:pPr>
            <w:r w:rsidRPr="009F346C">
              <w:rPr>
                <w:rFonts w:ascii="Times New Roman" w:hAnsi="Times New Roman" w:cs="Times New Roman"/>
                <w:bCs/>
                <w:sz w:val="22"/>
                <w:szCs w:val="22"/>
              </w:rPr>
              <w:t>1.308.223,97</w:t>
            </w:r>
          </w:p>
        </w:tc>
        <w:tc>
          <w:tcPr>
            <w:tcW w:w="1000" w:type="dxa"/>
            <w:tcBorders>
              <w:top w:val="nil"/>
              <w:left w:val="nil"/>
              <w:bottom w:val="single" w:sz="4" w:space="0" w:color="auto"/>
              <w:right w:val="single" w:sz="4" w:space="0" w:color="auto"/>
            </w:tcBorders>
            <w:shd w:val="clear" w:color="000000" w:fill="F2F2F2"/>
            <w:vAlign w:val="center"/>
            <w:hideMark/>
          </w:tcPr>
          <w:p w:rsidR="001E494E" w:rsidRPr="009F346C" w:rsidRDefault="001E494E" w:rsidP="00E066CF">
            <w:pPr>
              <w:spacing w:after="0" w:line="240" w:lineRule="auto"/>
              <w:jc w:val="right"/>
              <w:rPr>
                <w:rFonts w:ascii="Times New Roman" w:hAnsi="Times New Roman" w:cs="Times New Roman"/>
                <w:bCs/>
                <w:sz w:val="22"/>
                <w:szCs w:val="22"/>
              </w:rPr>
            </w:pPr>
            <w:r w:rsidRPr="009F346C">
              <w:rPr>
                <w:rFonts w:ascii="Times New Roman" w:hAnsi="Times New Roman" w:cs="Times New Roman"/>
                <w:bCs/>
                <w:sz w:val="22"/>
                <w:szCs w:val="22"/>
              </w:rPr>
              <w:t>86,67</w:t>
            </w:r>
          </w:p>
        </w:tc>
      </w:tr>
      <w:tr w:rsidR="001E494E" w:rsidRPr="009F346C" w:rsidTr="00E066CF">
        <w:trPr>
          <w:trHeight w:val="283"/>
        </w:trPr>
        <w:tc>
          <w:tcPr>
            <w:tcW w:w="2567" w:type="dxa"/>
            <w:tcBorders>
              <w:top w:val="nil"/>
              <w:left w:val="single" w:sz="4" w:space="0" w:color="auto"/>
              <w:bottom w:val="single" w:sz="4" w:space="0" w:color="auto"/>
              <w:right w:val="single" w:sz="4" w:space="0" w:color="auto"/>
            </w:tcBorders>
            <w:shd w:val="clear" w:color="000000" w:fill="D9D9D9"/>
            <w:vAlign w:val="center"/>
            <w:hideMark/>
          </w:tcPr>
          <w:p w:rsidR="001E494E" w:rsidRPr="009F346C" w:rsidRDefault="001E494E" w:rsidP="00E066CF">
            <w:pPr>
              <w:spacing w:after="0" w:line="240" w:lineRule="auto"/>
              <w:rPr>
                <w:rFonts w:ascii="Times New Roman" w:hAnsi="Times New Roman" w:cs="Times New Roman"/>
                <w:bCs/>
                <w:color w:val="000000"/>
              </w:rPr>
            </w:pPr>
            <w:r w:rsidRPr="009F346C">
              <w:rPr>
                <w:rFonts w:ascii="Times New Roman" w:hAnsi="Times New Roman" w:cs="Times New Roman"/>
                <w:bCs/>
                <w:color w:val="000000"/>
              </w:rPr>
              <w:t>Program  1027</w:t>
            </w:r>
          </w:p>
        </w:tc>
        <w:tc>
          <w:tcPr>
            <w:tcW w:w="7654" w:type="dxa"/>
            <w:tcBorders>
              <w:top w:val="nil"/>
              <w:left w:val="nil"/>
              <w:bottom w:val="single" w:sz="4" w:space="0" w:color="auto"/>
              <w:right w:val="single" w:sz="4" w:space="0" w:color="auto"/>
            </w:tcBorders>
            <w:shd w:val="clear" w:color="000000" w:fill="D9D9D9"/>
            <w:vAlign w:val="center"/>
            <w:hideMark/>
          </w:tcPr>
          <w:p w:rsidR="001E494E" w:rsidRPr="009F346C" w:rsidRDefault="001E494E" w:rsidP="00E066CF">
            <w:pPr>
              <w:spacing w:after="0" w:line="240" w:lineRule="auto"/>
              <w:rPr>
                <w:rFonts w:ascii="Times New Roman" w:hAnsi="Times New Roman" w:cs="Times New Roman"/>
                <w:bCs/>
                <w:color w:val="000000"/>
              </w:rPr>
            </w:pPr>
            <w:r w:rsidRPr="009F346C">
              <w:rPr>
                <w:rFonts w:ascii="Times New Roman" w:hAnsi="Times New Roman" w:cs="Times New Roman"/>
                <w:bCs/>
                <w:color w:val="000000"/>
              </w:rPr>
              <w:t>PROMICANJE KULTURE - djelatnost ustanova u kulturi</w:t>
            </w:r>
          </w:p>
        </w:tc>
        <w:tc>
          <w:tcPr>
            <w:tcW w:w="1716" w:type="dxa"/>
            <w:tcBorders>
              <w:top w:val="nil"/>
              <w:left w:val="nil"/>
              <w:bottom w:val="single" w:sz="4" w:space="0" w:color="auto"/>
              <w:right w:val="single" w:sz="4" w:space="0" w:color="auto"/>
            </w:tcBorders>
            <w:shd w:val="clear" w:color="000000" w:fill="D9D9D9"/>
            <w:vAlign w:val="center"/>
            <w:hideMark/>
          </w:tcPr>
          <w:p w:rsidR="001E494E" w:rsidRPr="009F346C" w:rsidRDefault="001E494E" w:rsidP="00E066CF">
            <w:pPr>
              <w:spacing w:after="0" w:line="240" w:lineRule="auto"/>
              <w:jc w:val="right"/>
              <w:rPr>
                <w:rFonts w:ascii="Times New Roman" w:hAnsi="Times New Roman" w:cs="Times New Roman"/>
                <w:bCs/>
                <w:color w:val="000000"/>
              </w:rPr>
            </w:pPr>
            <w:r w:rsidRPr="009F346C">
              <w:rPr>
                <w:rFonts w:ascii="Times New Roman" w:hAnsi="Times New Roman" w:cs="Times New Roman"/>
                <w:bCs/>
                <w:color w:val="000000"/>
              </w:rPr>
              <w:t>1.509.374,54</w:t>
            </w:r>
          </w:p>
        </w:tc>
        <w:tc>
          <w:tcPr>
            <w:tcW w:w="1716" w:type="dxa"/>
            <w:tcBorders>
              <w:top w:val="nil"/>
              <w:left w:val="nil"/>
              <w:bottom w:val="single" w:sz="4" w:space="0" w:color="auto"/>
              <w:right w:val="single" w:sz="4" w:space="0" w:color="auto"/>
            </w:tcBorders>
            <w:shd w:val="clear" w:color="000000" w:fill="D9D9D9"/>
            <w:vAlign w:val="center"/>
            <w:hideMark/>
          </w:tcPr>
          <w:p w:rsidR="001E494E" w:rsidRPr="009F346C" w:rsidRDefault="001E494E" w:rsidP="00E066CF">
            <w:pPr>
              <w:spacing w:after="0" w:line="240" w:lineRule="auto"/>
              <w:jc w:val="right"/>
              <w:rPr>
                <w:rFonts w:ascii="Times New Roman" w:hAnsi="Times New Roman" w:cs="Times New Roman"/>
                <w:bCs/>
                <w:color w:val="000000"/>
              </w:rPr>
            </w:pPr>
            <w:r w:rsidRPr="009F346C">
              <w:rPr>
                <w:rFonts w:ascii="Times New Roman" w:hAnsi="Times New Roman" w:cs="Times New Roman"/>
                <w:bCs/>
                <w:color w:val="000000"/>
              </w:rPr>
              <w:t>1.308.223,97</w:t>
            </w:r>
          </w:p>
        </w:tc>
        <w:tc>
          <w:tcPr>
            <w:tcW w:w="1000" w:type="dxa"/>
            <w:tcBorders>
              <w:top w:val="nil"/>
              <w:left w:val="nil"/>
              <w:bottom w:val="single" w:sz="4" w:space="0" w:color="auto"/>
              <w:right w:val="single" w:sz="4" w:space="0" w:color="auto"/>
            </w:tcBorders>
            <w:shd w:val="clear" w:color="000000" w:fill="D9D9D9"/>
            <w:vAlign w:val="center"/>
            <w:hideMark/>
          </w:tcPr>
          <w:p w:rsidR="001E494E" w:rsidRPr="009F346C" w:rsidRDefault="001E494E" w:rsidP="00E066CF">
            <w:pPr>
              <w:spacing w:after="0" w:line="240" w:lineRule="auto"/>
              <w:jc w:val="right"/>
              <w:rPr>
                <w:rFonts w:ascii="Times New Roman" w:hAnsi="Times New Roman" w:cs="Times New Roman"/>
                <w:bCs/>
                <w:color w:val="000000"/>
              </w:rPr>
            </w:pPr>
            <w:r w:rsidRPr="009F346C">
              <w:rPr>
                <w:rFonts w:ascii="Times New Roman" w:hAnsi="Times New Roman" w:cs="Times New Roman"/>
                <w:bCs/>
                <w:color w:val="000000"/>
              </w:rPr>
              <w:t>86,67</w:t>
            </w:r>
          </w:p>
        </w:tc>
      </w:tr>
      <w:tr w:rsidR="001E494E" w:rsidRPr="009F346C" w:rsidTr="00E066CF">
        <w:trPr>
          <w:trHeight w:val="283"/>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rPr>
                <w:rFonts w:ascii="Times New Roman" w:hAnsi="Times New Roman" w:cs="Times New Roman"/>
                <w:bCs/>
                <w:color w:val="000000"/>
              </w:rPr>
            </w:pPr>
            <w:r w:rsidRPr="009F346C">
              <w:rPr>
                <w:rFonts w:ascii="Times New Roman" w:hAnsi="Times New Roman" w:cs="Times New Roman"/>
                <w:bCs/>
                <w:color w:val="000000"/>
              </w:rPr>
              <w:t>Aktivnost  A100063</w:t>
            </w:r>
          </w:p>
        </w:tc>
        <w:tc>
          <w:tcPr>
            <w:tcW w:w="7654"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rPr>
                <w:rFonts w:ascii="Times New Roman" w:hAnsi="Times New Roman" w:cs="Times New Roman"/>
                <w:bCs/>
                <w:color w:val="000000"/>
              </w:rPr>
            </w:pPr>
            <w:r w:rsidRPr="009F346C">
              <w:rPr>
                <w:rFonts w:ascii="Times New Roman" w:hAnsi="Times New Roman" w:cs="Times New Roman"/>
                <w:bCs/>
                <w:color w:val="000000"/>
              </w:rPr>
              <w:t>Osnovna djelatnost javne ustanove u kulturi</w:t>
            </w:r>
          </w:p>
        </w:tc>
        <w:tc>
          <w:tcPr>
            <w:tcW w:w="1716"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jc w:val="right"/>
              <w:rPr>
                <w:rFonts w:ascii="Times New Roman" w:hAnsi="Times New Roman" w:cs="Times New Roman"/>
                <w:bCs/>
                <w:color w:val="000000"/>
              </w:rPr>
            </w:pPr>
            <w:r w:rsidRPr="009F346C">
              <w:rPr>
                <w:rFonts w:ascii="Times New Roman" w:hAnsi="Times New Roman" w:cs="Times New Roman"/>
                <w:bCs/>
                <w:color w:val="000000"/>
              </w:rPr>
              <w:t>496.060,86</w:t>
            </w:r>
          </w:p>
        </w:tc>
        <w:tc>
          <w:tcPr>
            <w:tcW w:w="1716"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jc w:val="right"/>
              <w:rPr>
                <w:rFonts w:ascii="Times New Roman" w:hAnsi="Times New Roman" w:cs="Times New Roman"/>
                <w:bCs/>
                <w:color w:val="000000"/>
              </w:rPr>
            </w:pPr>
            <w:r w:rsidRPr="009F346C">
              <w:rPr>
                <w:rFonts w:ascii="Times New Roman" w:hAnsi="Times New Roman" w:cs="Times New Roman"/>
                <w:bCs/>
                <w:color w:val="000000"/>
              </w:rPr>
              <w:t>463.608,87</w:t>
            </w:r>
          </w:p>
        </w:tc>
        <w:tc>
          <w:tcPr>
            <w:tcW w:w="1000"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jc w:val="right"/>
              <w:rPr>
                <w:rFonts w:ascii="Times New Roman" w:hAnsi="Times New Roman" w:cs="Times New Roman"/>
                <w:bCs/>
                <w:color w:val="000000"/>
              </w:rPr>
            </w:pPr>
            <w:r w:rsidRPr="009F346C">
              <w:rPr>
                <w:rFonts w:ascii="Times New Roman" w:hAnsi="Times New Roman" w:cs="Times New Roman"/>
                <w:bCs/>
                <w:color w:val="000000"/>
              </w:rPr>
              <w:t>93,46</w:t>
            </w:r>
          </w:p>
        </w:tc>
      </w:tr>
    </w:tbl>
    <w:p w:rsidR="001E494E" w:rsidRPr="007B6410" w:rsidRDefault="001E494E" w:rsidP="001E494E">
      <w:pPr>
        <w:shd w:val="clear" w:color="auto" w:fill="FFFFFF"/>
        <w:tabs>
          <w:tab w:val="left" w:pos="14601"/>
        </w:tabs>
        <w:autoSpaceDE w:val="0"/>
        <w:autoSpaceDN w:val="0"/>
        <w:spacing w:line="240" w:lineRule="auto"/>
        <w:contextualSpacing/>
        <w:jc w:val="both"/>
        <w:rPr>
          <w:rFonts w:ascii="Times New Roman" w:eastAsiaTheme="minorHAnsi" w:hAnsi="Times New Roman" w:cs="Times New Roman"/>
          <w:color w:val="1F497D" w:themeColor="text2"/>
          <w:lang w:eastAsia="en-US"/>
        </w:rPr>
      </w:pPr>
      <w:r w:rsidRPr="007B6410">
        <w:rPr>
          <w:rFonts w:ascii="Times New Roman" w:eastAsiaTheme="minorHAnsi" w:hAnsi="Times New Roman" w:cs="Times New Roman"/>
          <w:color w:val="1F497D" w:themeColor="text2"/>
          <w:lang w:eastAsia="en-US"/>
        </w:rPr>
        <w:t>Zakonska osnova:</w:t>
      </w:r>
    </w:p>
    <w:p w:rsidR="001E494E" w:rsidRPr="00351F3A" w:rsidRDefault="001E494E" w:rsidP="001E494E">
      <w:pPr>
        <w:pStyle w:val="NormalWeb"/>
        <w:spacing w:after="75" w:line="210" w:lineRule="atLeast"/>
        <w:ind w:left="708"/>
        <w:textAlignment w:val="baseline"/>
        <w:rPr>
          <w:rFonts w:ascii="Arial" w:hAnsi="Arial" w:cs="Arial"/>
          <w:b w:val="0"/>
          <w:color w:val="1F497D" w:themeColor="text2"/>
          <w:sz w:val="20"/>
          <w:szCs w:val="20"/>
        </w:rPr>
      </w:pPr>
      <w:r w:rsidRPr="00351F3A">
        <w:rPr>
          <w:rFonts w:eastAsiaTheme="minorHAnsi"/>
          <w:b w:val="0"/>
          <w:color w:val="1F497D" w:themeColor="text2"/>
          <w:sz w:val="20"/>
          <w:szCs w:val="20"/>
          <w:lang w:eastAsia="en-US"/>
        </w:rPr>
        <w:t>Zakon o lokalnoj i područnoj (regionalnoj) samoupravi (NN 33/01, 60/01, 129/05, 109/07, 125/08, 36/09, 150/11, 144/12 i 19/13), Zakon o ustanovama (NN 76/93, 29/97, 47/99, 35/08), Statut Grada Umaga (Sl.novine Grada Umaga 9/09 i 3/13), Zakon o muzejima (</w:t>
      </w:r>
      <w:r w:rsidRPr="00351F3A">
        <w:rPr>
          <w:b w:val="0"/>
          <w:color w:val="1F497D" w:themeColor="text2"/>
          <w:sz w:val="20"/>
          <w:szCs w:val="20"/>
        </w:rPr>
        <w:t>NN 110/15</w:t>
      </w:r>
      <w:r w:rsidRPr="00351F3A">
        <w:rPr>
          <w:rFonts w:eastAsiaTheme="minorHAnsi"/>
          <w:b w:val="0"/>
          <w:color w:val="1F497D" w:themeColor="text2"/>
          <w:sz w:val="20"/>
          <w:szCs w:val="20"/>
          <w:lang w:eastAsia="en-US"/>
        </w:rPr>
        <w:t>); Zakon o zaštiti i očuvanju kulturnih dobara (NN 69/99, NN 151/03; NN 157/03 Ispravak, NN 87/09, NN 66/11, NN 25/12).</w:t>
      </w:r>
      <w:r w:rsidRPr="00351F3A">
        <w:rPr>
          <w:b w:val="0"/>
          <w:color w:val="1F497D" w:themeColor="text2"/>
          <w:sz w:val="20"/>
          <w:szCs w:val="20"/>
        </w:rPr>
        <w:t xml:space="preserve"> Pravilnik o uvjetima i načinu stjecanja stručnih zvanja u muzejskoj struci (</w:t>
      </w:r>
      <w:hyperlink r:id="rId6" w:tgtFrame="_blank" w:history="1">
        <w:r w:rsidRPr="00517ED7">
          <w:rPr>
            <w:b w:val="0"/>
            <w:color w:val="1F497D" w:themeColor="text2"/>
            <w:sz w:val="20"/>
            <w:szCs w:val="20"/>
            <w:bdr w:val="none" w:sz="0" w:space="0" w:color="auto" w:frame="1"/>
          </w:rPr>
          <w:t>NN 97/10</w:t>
        </w:r>
      </w:hyperlink>
      <w:r w:rsidRPr="00351F3A">
        <w:rPr>
          <w:b w:val="0"/>
          <w:color w:val="1F497D" w:themeColor="text2"/>
          <w:sz w:val="20"/>
          <w:szCs w:val="20"/>
        </w:rPr>
        <w:t xml:space="preserve">); </w:t>
      </w:r>
      <w:r w:rsidRPr="00517ED7">
        <w:rPr>
          <w:b w:val="0"/>
          <w:color w:val="1F497D" w:themeColor="text2"/>
          <w:sz w:val="20"/>
          <w:szCs w:val="20"/>
        </w:rPr>
        <w:t>Pravilnik o dopuni Pravilnika o uvjetima i načinu stjecanja stručnih zvanja u muzejskoj struci</w:t>
      </w:r>
      <w:r w:rsidRPr="00351F3A">
        <w:rPr>
          <w:b w:val="0"/>
          <w:color w:val="1F497D" w:themeColor="text2"/>
          <w:sz w:val="20"/>
          <w:szCs w:val="20"/>
        </w:rPr>
        <w:t xml:space="preserve"> (</w:t>
      </w:r>
      <w:hyperlink r:id="rId7" w:tgtFrame="_blank" w:history="1">
        <w:r w:rsidRPr="00517ED7">
          <w:rPr>
            <w:b w:val="0"/>
            <w:color w:val="1F497D" w:themeColor="text2"/>
            <w:sz w:val="20"/>
            <w:szCs w:val="20"/>
            <w:bdr w:val="none" w:sz="0" w:space="0" w:color="auto" w:frame="1"/>
          </w:rPr>
          <w:t>NN 112/2011</w:t>
        </w:r>
      </w:hyperlink>
      <w:r w:rsidRPr="00351F3A">
        <w:rPr>
          <w:b w:val="0"/>
          <w:color w:val="1F497D" w:themeColor="text2"/>
          <w:sz w:val="20"/>
          <w:szCs w:val="20"/>
        </w:rPr>
        <w:t xml:space="preserve">); </w:t>
      </w:r>
      <w:r w:rsidRPr="00517ED7">
        <w:rPr>
          <w:b w:val="0"/>
          <w:color w:val="1F497D" w:themeColor="text2"/>
          <w:sz w:val="20"/>
          <w:szCs w:val="20"/>
        </w:rPr>
        <w:t>Pravilnik o očevidniku muzeja, te muzeja, galerija i zbirki unutar ustanova i drugih pravnih osoba</w:t>
      </w:r>
      <w:r w:rsidRPr="00351F3A">
        <w:rPr>
          <w:b w:val="0"/>
          <w:color w:val="1F497D" w:themeColor="text2"/>
          <w:sz w:val="20"/>
          <w:szCs w:val="20"/>
        </w:rPr>
        <w:t xml:space="preserve"> (</w:t>
      </w:r>
      <w:hyperlink r:id="rId8" w:tgtFrame="_blank" w:history="1">
        <w:r w:rsidRPr="00517ED7">
          <w:rPr>
            <w:b w:val="0"/>
            <w:color w:val="1F497D" w:themeColor="text2"/>
            <w:sz w:val="20"/>
            <w:szCs w:val="20"/>
            <w:bdr w:val="none" w:sz="0" w:space="0" w:color="auto" w:frame="1"/>
          </w:rPr>
          <w:t>NN 96/99</w:t>
        </w:r>
      </w:hyperlink>
      <w:r w:rsidRPr="00351F3A">
        <w:rPr>
          <w:b w:val="0"/>
          <w:color w:val="1F497D" w:themeColor="text2"/>
          <w:sz w:val="20"/>
          <w:szCs w:val="20"/>
        </w:rPr>
        <w:t xml:space="preserve">); </w:t>
      </w:r>
      <w:r w:rsidRPr="00517ED7">
        <w:rPr>
          <w:b w:val="0"/>
          <w:color w:val="1F497D" w:themeColor="text2"/>
          <w:sz w:val="20"/>
          <w:szCs w:val="20"/>
        </w:rPr>
        <w:t>Pravilnik o uvjetima i načinu ostvarivanja uvida u muzejsku građu i muzejsku dokumentaciju</w:t>
      </w:r>
      <w:r w:rsidRPr="00351F3A">
        <w:rPr>
          <w:b w:val="0"/>
          <w:color w:val="1F497D" w:themeColor="text2"/>
          <w:sz w:val="20"/>
          <w:szCs w:val="20"/>
        </w:rPr>
        <w:t xml:space="preserve"> (</w:t>
      </w:r>
      <w:hyperlink r:id="rId9" w:tgtFrame="_blank" w:history="1">
        <w:r w:rsidRPr="00517ED7">
          <w:rPr>
            <w:b w:val="0"/>
            <w:color w:val="1F497D" w:themeColor="text2"/>
            <w:sz w:val="20"/>
            <w:szCs w:val="20"/>
            <w:bdr w:val="none" w:sz="0" w:space="0" w:color="auto" w:frame="1"/>
          </w:rPr>
          <w:t>NN 115/01</w:t>
        </w:r>
      </w:hyperlink>
      <w:r w:rsidRPr="00351F3A">
        <w:rPr>
          <w:b w:val="0"/>
          <w:color w:val="1F497D" w:themeColor="text2"/>
          <w:sz w:val="20"/>
          <w:szCs w:val="20"/>
        </w:rPr>
        <w:t xml:space="preserve">); </w:t>
      </w:r>
      <w:r w:rsidRPr="00517ED7">
        <w:rPr>
          <w:b w:val="0"/>
          <w:color w:val="1F497D" w:themeColor="text2"/>
          <w:sz w:val="20"/>
          <w:szCs w:val="20"/>
        </w:rPr>
        <w:t>Pravilnik o sadržaju i načinu vođenja muzejske dokumentacije o muzejskoj građi</w:t>
      </w:r>
      <w:r w:rsidRPr="00351F3A">
        <w:rPr>
          <w:b w:val="0"/>
          <w:color w:val="1F497D" w:themeColor="text2"/>
          <w:sz w:val="20"/>
          <w:szCs w:val="20"/>
        </w:rPr>
        <w:t xml:space="preserve"> (</w:t>
      </w:r>
      <w:hyperlink r:id="rId10" w:tgtFrame="_blank" w:history="1">
        <w:r w:rsidRPr="00517ED7">
          <w:rPr>
            <w:b w:val="0"/>
            <w:color w:val="1F497D" w:themeColor="text2"/>
            <w:sz w:val="20"/>
            <w:szCs w:val="20"/>
            <w:bdr w:val="none" w:sz="0" w:space="0" w:color="auto" w:frame="1"/>
          </w:rPr>
          <w:t>NN 108/02</w:t>
        </w:r>
      </w:hyperlink>
      <w:r w:rsidRPr="00351F3A">
        <w:rPr>
          <w:b w:val="0"/>
          <w:color w:val="1F497D" w:themeColor="text2"/>
          <w:sz w:val="20"/>
          <w:szCs w:val="20"/>
        </w:rPr>
        <w:t xml:space="preserve">); </w:t>
      </w:r>
      <w:r w:rsidRPr="00517ED7">
        <w:rPr>
          <w:b w:val="0"/>
          <w:color w:val="1F497D" w:themeColor="text2"/>
          <w:sz w:val="20"/>
          <w:szCs w:val="20"/>
        </w:rPr>
        <w:t>Pravilnik o stručnim i tehničkim standardima za određivanje vrste muzeja, za njihov rad, te za smještaj muzejske građe i muzejske dokumentacije</w:t>
      </w:r>
      <w:r w:rsidRPr="00351F3A">
        <w:rPr>
          <w:b w:val="0"/>
          <w:color w:val="1F497D" w:themeColor="text2"/>
          <w:sz w:val="20"/>
          <w:szCs w:val="20"/>
        </w:rPr>
        <w:t xml:space="preserve"> (</w:t>
      </w:r>
      <w:hyperlink r:id="rId11" w:tgtFrame="_blank" w:history="1">
        <w:r w:rsidRPr="00517ED7">
          <w:rPr>
            <w:b w:val="0"/>
            <w:color w:val="1F497D" w:themeColor="text2"/>
            <w:sz w:val="20"/>
            <w:szCs w:val="20"/>
            <w:bdr w:val="none" w:sz="0" w:space="0" w:color="auto" w:frame="1"/>
          </w:rPr>
          <w:t>NN 30/2006</w:t>
        </w:r>
      </w:hyperlink>
      <w:r w:rsidRPr="00351F3A">
        <w:rPr>
          <w:b w:val="0"/>
          <w:color w:val="1F497D" w:themeColor="text2"/>
          <w:sz w:val="20"/>
          <w:szCs w:val="20"/>
        </w:rPr>
        <w:t xml:space="preserve">); </w:t>
      </w:r>
      <w:r w:rsidRPr="00517ED7">
        <w:rPr>
          <w:b w:val="0"/>
          <w:color w:val="1F497D" w:themeColor="text2"/>
          <w:sz w:val="20"/>
          <w:szCs w:val="20"/>
        </w:rPr>
        <w:t>Pravilnik o arheološkim istraživanjima</w:t>
      </w:r>
      <w:r w:rsidRPr="00351F3A">
        <w:rPr>
          <w:b w:val="0"/>
          <w:color w:val="1F497D" w:themeColor="text2"/>
          <w:sz w:val="20"/>
          <w:szCs w:val="20"/>
        </w:rPr>
        <w:t xml:space="preserve"> (</w:t>
      </w:r>
      <w:hyperlink r:id="rId12" w:tgtFrame="_blank" w:history="1">
        <w:r w:rsidRPr="00517ED7">
          <w:rPr>
            <w:b w:val="0"/>
            <w:color w:val="1F497D" w:themeColor="text2"/>
            <w:sz w:val="20"/>
            <w:szCs w:val="20"/>
            <w:bdr w:val="none" w:sz="0" w:space="0" w:color="auto" w:frame="1"/>
          </w:rPr>
          <w:t>NN 102/10</w:t>
        </w:r>
      </w:hyperlink>
      <w:r w:rsidRPr="00351F3A">
        <w:rPr>
          <w:b w:val="0"/>
          <w:color w:val="1F497D" w:themeColor="text2"/>
          <w:sz w:val="20"/>
          <w:szCs w:val="20"/>
        </w:rPr>
        <w:t xml:space="preserve">) ; </w:t>
      </w:r>
      <w:r w:rsidRPr="00517ED7">
        <w:rPr>
          <w:b w:val="0"/>
          <w:color w:val="1F497D" w:themeColor="text2"/>
          <w:sz w:val="20"/>
          <w:szCs w:val="20"/>
        </w:rPr>
        <w:t>Zakon o arhivskom gradivu i arhivima</w:t>
      </w:r>
      <w:r w:rsidRPr="00351F3A">
        <w:rPr>
          <w:b w:val="0"/>
          <w:color w:val="1F497D" w:themeColor="text2"/>
          <w:sz w:val="20"/>
          <w:szCs w:val="20"/>
        </w:rPr>
        <w:t xml:space="preserve"> (</w:t>
      </w:r>
      <w:hyperlink r:id="rId13" w:tgtFrame="_blank" w:history="1">
        <w:r w:rsidRPr="00517ED7">
          <w:rPr>
            <w:b w:val="0"/>
            <w:color w:val="1F497D" w:themeColor="text2"/>
            <w:sz w:val="20"/>
            <w:szCs w:val="20"/>
            <w:bdr w:val="none" w:sz="0" w:space="0" w:color="auto" w:frame="1"/>
          </w:rPr>
          <w:t>NN 105/97</w:t>
        </w:r>
      </w:hyperlink>
      <w:r w:rsidRPr="00351F3A">
        <w:rPr>
          <w:b w:val="0"/>
          <w:color w:val="1F497D" w:themeColor="text2"/>
          <w:sz w:val="20"/>
          <w:szCs w:val="20"/>
        </w:rPr>
        <w:t xml:space="preserve">); </w:t>
      </w:r>
      <w:r w:rsidRPr="00517ED7">
        <w:rPr>
          <w:b w:val="0"/>
          <w:color w:val="1F497D" w:themeColor="text2"/>
          <w:sz w:val="20"/>
          <w:szCs w:val="20"/>
        </w:rPr>
        <w:t>Zakon o izmjenama i dopunama zakona o arhivskom gradivu i arhivima</w:t>
      </w:r>
      <w:r w:rsidRPr="00351F3A">
        <w:rPr>
          <w:b w:val="0"/>
          <w:color w:val="1F497D" w:themeColor="text2"/>
          <w:sz w:val="20"/>
          <w:szCs w:val="20"/>
        </w:rPr>
        <w:t xml:space="preserve"> (</w:t>
      </w:r>
      <w:hyperlink r:id="rId14" w:tgtFrame="_blank" w:history="1">
        <w:r w:rsidRPr="00517ED7">
          <w:rPr>
            <w:b w:val="0"/>
            <w:color w:val="1F497D" w:themeColor="text2"/>
            <w:sz w:val="20"/>
            <w:szCs w:val="20"/>
            <w:bdr w:val="none" w:sz="0" w:space="0" w:color="auto" w:frame="1"/>
          </w:rPr>
          <w:t>NN 64/00</w:t>
        </w:r>
      </w:hyperlink>
      <w:r w:rsidRPr="00351F3A">
        <w:rPr>
          <w:b w:val="0"/>
          <w:color w:val="1F497D" w:themeColor="text2"/>
          <w:sz w:val="20"/>
          <w:szCs w:val="20"/>
        </w:rPr>
        <w:t>)</w:t>
      </w:r>
    </w:p>
    <w:p w:rsidR="001E494E" w:rsidRPr="008B51DC" w:rsidRDefault="001E494E" w:rsidP="001E494E">
      <w:pPr>
        <w:shd w:val="clear" w:color="auto" w:fill="FFFFFF"/>
        <w:tabs>
          <w:tab w:val="left" w:pos="14601"/>
        </w:tabs>
        <w:autoSpaceDE w:val="0"/>
        <w:autoSpaceDN w:val="0"/>
        <w:spacing w:line="240" w:lineRule="auto"/>
        <w:ind w:left="799" w:hanging="765"/>
        <w:contextualSpacing/>
        <w:jc w:val="both"/>
        <w:rPr>
          <w:rFonts w:ascii="Times New Roman" w:eastAsiaTheme="minorHAnsi" w:hAnsi="Times New Roman" w:cs="Times New Roman"/>
          <w:color w:val="1F497D" w:themeColor="text2"/>
          <w:lang w:eastAsia="en-US"/>
        </w:rPr>
      </w:pPr>
      <w:r w:rsidRPr="008B51DC">
        <w:rPr>
          <w:rFonts w:ascii="Times New Roman" w:eastAsiaTheme="minorHAnsi" w:hAnsi="Times New Roman" w:cs="Times New Roman"/>
          <w:color w:val="1F497D" w:themeColor="text2"/>
          <w:lang w:eastAsia="en-US"/>
        </w:rPr>
        <w:t>Opis:</w:t>
      </w:r>
    </w:p>
    <w:p w:rsidR="001E494E" w:rsidRDefault="001E494E" w:rsidP="001E494E">
      <w:pPr>
        <w:spacing w:after="0" w:line="240" w:lineRule="auto"/>
        <w:ind w:left="708"/>
        <w:jc w:val="both"/>
        <w:rPr>
          <w:rFonts w:ascii="Times New Roman" w:eastAsiaTheme="minorHAnsi" w:hAnsi="Times New Roman" w:cs="Times New Roman"/>
          <w:b w:val="0"/>
          <w:color w:val="1F497D" w:themeColor="text2"/>
          <w:lang w:eastAsia="en-US"/>
        </w:rPr>
      </w:pPr>
      <w:r w:rsidRPr="008B51DC">
        <w:rPr>
          <w:rFonts w:ascii="Times New Roman" w:eastAsiaTheme="minorHAnsi" w:hAnsi="Times New Roman" w:cs="Times New Roman"/>
          <w:b w:val="0"/>
          <w:color w:val="1F497D" w:themeColor="text2"/>
          <w:lang w:eastAsia="en-US"/>
        </w:rPr>
        <w:t>Osiguravanje sredstva za plaće zaposlenih, doprinose na plaće, ostale rashode vezane uz prava zaposlenika iz radnog odnosa. Razvojni program Muzeja grada Umaga, utvrđuje se prema odjelima tj. zbirkama koje Muzej čuva, a kojima je utvrđeno svojstvo kulturnog dobra za muzejske i galerijske zbirke od strane Ministarstva kulture, uprava za zaštitu kulturne baštine. Zbirke su upisane kao kulturno dobro u Registar kulturnih dobara Republike Hrvatske- Lista kulturnih dobara pod rednim brojem 3797.(2008g.) Osim toga muzej vodi brigu i o kulturnim dobrima na području Grada Umaga, pokretnim, nepokretnim i nematerijalne baštine. Broj Registriranih kulturnih dobara na prostoru Umaga je 16. Muzejskadjelatnost se realizira u izdvojenom prostoru ureda, a za programsku djelatnost u izložbenom prostoru zgrade Muzeja i u Crkvi Sv. Rok.Osiguranje sredstava za rad izložbenog prostora u zgradi muzeja. U muzeju su u 2017. bile zaposleno dvije stručne osobe: v.d.ravnateljica (kustos- restaurator) i muzejska pedagoginja, a od lipnja se zapošljava i pripravni- arheolog (mentor Biljana Bojić).</w:t>
      </w:r>
    </w:p>
    <w:p w:rsidR="001E494E" w:rsidRPr="00A577E7" w:rsidRDefault="001E494E" w:rsidP="001E494E">
      <w:pPr>
        <w:spacing w:after="0" w:line="240" w:lineRule="auto"/>
        <w:ind w:left="708"/>
        <w:jc w:val="both"/>
        <w:rPr>
          <w:rFonts w:ascii="Times New Roman" w:eastAsiaTheme="minorHAnsi" w:hAnsi="Times New Roman" w:cs="Times New Roman"/>
          <w:b w:val="0"/>
          <w:color w:val="1F497D" w:themeColor="text2"/>
          <w:lang w:eastAsia="en-US"/>
        </w:rPr>
      </w:pPr>
      <w:r w:rsidRPr="00A577E7">
        <w:rPr>
          <w:rFonts w:ascii="Times New Roman" w:hAnsi="Times New Roman" w:cs="Times New Roman"/>
          <w:b w:val="0"/>
          <w:color w:val="1F497D" w:themeColor="text2"/>
        </w:rPr>
        <w:t>Potreba muzeja je pronalaženje prostora</w:t>
      </w:r>
      <w:r w:rsidRPr="00A577E7">
        <w:rPr>
          <w:rFonts w:ascii="Times New Roman" w:hAnsi="Times New Roman" w:cs="Times New Roman"/>
          <w:color w:val="1F497D" w:themeColor="text2"/>
        </w:rPr>
        <w:t xml:space="preserve"> i </w:t>
      </w:r>
      <w:r w:rsidRPr="00A577E7">
        <w:rPr>
          <w:rFonts w:ascii="Times New Roman" w:hAnsi="Times New Roman" w:cs="Times New Roman"/>
          <w:b w:val="0"/>
          <w:color w:val="1F497D" w:themeColor="text2"/>
        </w:rPr>
        <w:t xml:space="preserve">stvaranje adekvatnih uvjeta </w:t>
      </w:r>
      <w:r w:rsidRPr="00A577E7">
        <w:rPr>
          <w:rFonts w:ascii="Times New Roman" w:hAnsi="Times New Roman" w:cs="Times New Roman"/>
          <w:color w:val="1F497D" w:themeColor="text2"/>
        </w:rPr>
        <w:t>z</w:t>
      </w:r>
      <w:r w:rsidRPr="00A577E7">
        <w:rPr>
          <w:rFonts w:ascii="Times New Roman" w:hAnsi="Times New Roman" w:cs="Times New Roman"/>
          <w:b w:val="0"/>
          <w:color w:val="1F497D" w:themeColor="text2"/>
        </w:rPr>
        <w:t>a ČUVAONICU - depo muzejske građe i skladište</w:t>
      </w:r>
      <w:r>
        <w:rPr>
          <w:rFonts w:ascii="Times New Roman" w:hAnsi="Times New Roman" w:cs="Times New Roman"/>
          <w:b w:val="0"/>
          <w:color w:val="1F497D" w:themeColor="text2"/>
        </w:rPr>
        <w:t xml:space="preserve">, </w:t>
      </w:r>
      <w:r w:rsidRPr="00A577E7">
        <w:rPr>
          <w:rFonts w:ascii="Times New Roman" w:hAnsi="Times New Roman" w:cs="Times New Roman"/>
          <w:color w:val="1F497D" w:themeColor="text2"/>
        </w:rPr>
        <w:t xml:space="preserve"> </w:t>
      </w:r>
      <w:r>
        <w:rPr>
          <w:rFonts w:ascii="Times New Roman" w:hAnsi="Times New Roman" w:cs="Times New Roman"/>
          <w:b w:val="0"/>
          <w:color w:val="1F497D" w:themeColor="text2"/>
        </w:rPr>
        <w:t>a</w:t>
      </w:r>
      <w:r w:rsidRPr="00A577E7">
        <w:rPr>
          <w:rFonts w:ascii="Times New Roman" w:hAnsi="Times New Roman" w:cs="Times New Roman"/>
          <w:b w:val="0"/>
          <w:color w:val="1F497D" w:themeColor="text2"/>
        </w:rPr>
        <w:t xml:space="preserve"> sve u cilju Zakonske obaveze za</w:t>
      </w:r>
      <w:r>
        <w:rPr>
          <w:rFonts w:ascii="Times New Roman" w:hAnsi="Times New Roman" w:cs="Times New Roman"/>
          <w:b w:val="0"/>
          <w:color w:val="1F497D" w:themeColor="text2"/>
        </w:rPr>
        <w:t xml:space="preserve"> čuvanjem i </w:t>
      </w:r>
      <w:r w:rsidRPr="00A577E7">
        <w:rPr>
          <w:rFonts w:ascii="Times New Roman" w:hAnsi="Times New Roman" w:cs="Times New Roman"/>
          <w:b w:val="0"/>
          <w:color w:val="1F497D" w:themeColor="text2"/>
        </w:rPr>
        <w:t xml:space="preserve"> preventivnom zaštitom i obradom muzejskih predmeta koji se čuva u fundusu muzeja. </w:t>
      </w:r>
    </w:p>
    <w:p w:rsidR="001E494E" w:rsidRPr="008B51DC" w:rsidRDefault="001E494E" w:rsidP="001E494E">
      <w:pPr>
        <w:spacing w:after="0" w:line="240" w:lineRule="auto"/>
        <w:jc w:val="both"/>
        <w:rPr>
          <w:rFonts w:ascii="Candara" w:hAnsi="Candara" w:cs="Times New Roman"/>
          <w:b w:val="0"/>
          <w:color w:val="1F497D" w:themeColor="text2"/>
          <w:sz w:val="22"/>
          <w:szCs w:val="22"/>
        </w:rPr>
      </w:pPr>
    </w:p>
    <w:p w:rsidR="001E494E" w:rsidRPr="008B51DC" w:rsidRDefault="001E494E" w:rsidP="001E494E">
      <w:pPr>
        <w:shd w:val="clear" w:color="auto" w:fill="FFFFFF"/>
        <w:tabs>
          <w:tab w:val="left" w:pos="14601"/>
        </w:tabs>
        <w:autoSpaceDE w:val="0"/>
        <w:autoSpaceDN w:val="0"/>
        <w:spacing w:after="0" w:line="240" w:lineRule="auto"/>
        <w:contextualSpacing/>
        <w:jc w:val="both"/>
        <w:rPr>
          <w:rFonts w:ascii="Times New Roman" w:eastAsiaTheme="minorHAnsi" w:hAnsi="Times New Roman" w:cs="Times New Roman"/>
          <w:color w:val="1F497D" w:themeColor="text2"/>
          <w:lang w:eastAsia="en-US"/>
        </w:rPr>
      </w:pPr>
      <w:r w:rsidRPr="008B51DC">
        <w:rPr>
          <w:rFonts w:ascii="Times New Roman" w:eastAsiaTheme="minorHAnsi" w:hAnsi="Times New Roman" w:cs="Times New Roman"/>
          <w:color w:val="1F497D" w:themeColor="text2"/>
          <w:lang w:eastAsia="en-US"/>
        </w:rPr>
        <w:t>Cilj aktivnosti:</w:t>
      </w:r>
    </w:p>
    <w:p w:rsidR="001E494E" w:rsidRPr="008B51DC" w:rsidRDefault="001E494E" w:rsidP="001E494E">
      <w:pPr>
        <w:shd w:val="clear" w:color="auto" w:fill="FFFFFF"/>
        <w:spacing w:line="240" w:lineRule="auto"/>
        <w:ind w:left="709"/>
        <w:contextualSpacing/>
        <w:jc w:val="both"/>
        <w:rPr>
          <w:rFonts w:ascii="Times New Roman" w:eastAsiaTheme="minorHAnsi" w:hAnsi="Times New Roman" w:cs="Times New Roman"/>
          <w:b w:val="0"/>
          <w:color w:val="1F497D" w:themeColor="text2"/>
          <w:lang w:eastAsia="en-US"/>
        </w:rPr>
      </w:pPr>
      <w:r w:rsidRPr="008B51DC">
        <w:rPr>
          <w:rFonts w:ascii="Times New Roman" w:eastAsiaTheme="minorHAnsi" w:hAnsi="Times New Roman" w:cs="Times New Roman"/>
          <w:b w:val="0"/>
          <w:color w:val="1F497D" w:themeColor="text2"/>
          <w:lang w:eastAsia="en-US"/>
        </w:rPr>
        <w:t xml:space="preserve">Sufinanciranje redovne djelatnosti i potreba ustanova u kulturi kojima je osnivač Grad Umag. </w:t>
      </w:r>
    </w:p>
    <w:p w:rsidR="001E494E" w:rsidRPr="008B51DC" w:rsidRDefault="001E494E" w:rsidP="001E494E">
      <w:pPr>
        <w:shd w:val="clear" w:color="auto" w:fill="FFFFFF"/>
        <w:spacing w:line="240" w:lineRule="auto"/>
        <w:ind w:left="709"/>
        <w:contextualSpacing/>
        <w:jc w:val="both"/>
        <w:rPr>
          <w:rFonts w:ascii="Times New Roman" w:eastAsiaTheme="minorHAnsi" w:hAnsi="Times New Roman" w:cs="Times New Roman"/>
          <w:b w:val="0"/>
          <w:color w:val="1F497D" w:themeColor="text2"/>
          <w:lang w:eastAsia="en-US"/>
        </w:rPr>
      </w:pPr>
      <w:r w:rsidRPr="008B51DC">
        <w:rPr>
          <w:rFonts w:ascii="Times New Roman" w:eastAsiaTheme="minorHAnsi" w:hAnsi="Times New Roman" w:cs="Times New Roman"/>
          <w:b w:val="0"/>
          <w:color w:val="1F497D" w:themeColor="text2"/>
          <w:lang w:eastAsia="en-US"/>
        </w:rPr>
        <w:t>Sakupljanje, očuvanje, valorizacija i prezentacija kulturne baštine Grada Umaga.</w:t>
      </w:r>
    </w:p>
    <w:p w:rsidR="001E494E" w:rsidRDefault="001E494E" w:rsidP="001E494E">
      <w:pPr>
        <w:shd w:val="clear" w:color="auto" w:fill="FFFFFF"/>
        <w:spacing w:line="240" w:lineRule="auto"/>
        <w:ind w:left="709"/>
        <w:contextualSpacing/>
        <w:jc w:val="both"/>
        <w:rPr>
          <w:rFonts w:ascii="Times New Roman" w:hAnsi="Times New Roman" w:cs="Times New Roman"/>
          <w:b w:val="0"/>
          <w:color w:val="1F497D" w:themeColor="text2"/>
        </w:rPr>
      </w:pPr>
      <w:r w:rsidRPr="007B6410">
        <w:rPr>
          <w:rFonts w:ascii="Times New Roman" w:eastAsiaTheme="minorHAnsi" w:hAnsi="Times New Roman" w:cs="Times New Roman"/>
          <w:b w:val="0"/>
          <w:color w:val="1F497D" w:themeColor="text2"/>
          <w:lang w:eastAsia="en-US"/>
        </w:rPr>
        <w:t>Stvaranje uvjeta za zakonski rad muzejske djelatnosti</w:t>
      </w:r>
      <w:r w:rsidRPr="007B6410">
        <w:rPr>
          <w:rFonts w:ascii="Times New Roman" w:hAnsi="Times New Roman" w:cs="Times New Roman"/>
          <w:b w:val="0"/>
          <w:color w:val="1F497D" w:themeColor="text2"/>
        </w:rPr>
        <w:t>, provođenje muzejskog standarda, stvaranje uvjeta za zaštitu kulturne baštine</w:t>
      </w:r>
    </w:p>
    <w:p w:rsidR="001E494E" w:rsidRPr="007B6410" w:rsidRDefault="001E494E" w:rsidP="001E494E">
      <w:pPr>
        <w:shd w:val="clear" w:color="auto" w:fill="FFFFFF"/>
        <w:spacing w:line="240" w:lineRule="auto"/>
        <w:ind w:left="709"/>
        <w:contextualSpacing/>
        <w:jc w:val="both"/>
        <w:rPr>
          <w:rFonts w:ascii="Times New Roman" w:hAnsi="Times New Roman" w:cs="Times New Roman"/>
          <w:b w:val="0"/>
          <w:bCs/>
          <w:color w:val="1F497D" w:themeColor="text2"/>
          <w:lang w:eastAsia="en-US"/>
        </w:rPr>
      </w:pPr>
    </w:p>
    <w:p w:rsidR="001E494E" w:rsidRPr="008B51DC" w:rsidRDefault="001E494E" w:rsidP="001E494E">
      <w:pPr>
        <w:shd w:val="clear" w:color="auto" w:fill="FFFFFF"/>
        <w:tabs>
          <w:tab w:val="left" w:pos="14601"/>
        </w:tabs>
        <w:spacing w:after="0" w:line="240" w:lineRule="auto"/>
        <w:contextualSpacing/>
        <w:jc w:val="both"/>
        <w:rPr>
          <w:rFonts w:ascii="Times New Roman" w:hAnsi="Times New Roman" w:cs="Times New Roman"/>
          <w:bCs/>
          <w:color w:val="1F497D" w:themeColor="text2"/>
          <w:lang w:eastAsia="en-US"/>
        </w:rPr>
      </w:pPr>
      <w:r w:rsidRPr="008B51DC">
        <w:rPr>
          <w:rFonts w:ascii="Times New Roman" w:hAnsi="Times New Roman" w:cs="Times New Roman"/>
          <w:bCs/>
          <w:color w:val="1F497D" w:themeColor="text2"/>
          <w:lang w:eastAsia="en-US"/>
        </w:rPr>
        <w:t>Realizacija aktivnosti:</w:t>
      </w:r>
    </w:p>
    <w:p w:rsidR="001E494E" w:rsidRPr="008B51DC" w:rsidRDefault="001E494E" w:rsidP="001E494E">
      <w:pPr>
        <w:shd w:val="clear" w:color="auto" w:fill="FFFFFF"/>
        <w:spacing w:line="240" w:lineRule="auto"/>
        <w:ind w:left="709"/>
        <w:contextualSpacing/>
        <w:jc w:val="both"/>
        <w:rPr>
          <w:rFonts w:ascii="Times New Roman" w:eastAsiaTheme="minorHAnsi" w:hAnsi="Times New Roman" w:cs="Times New Roman"/>
          <w:b w:val="0"/>
          <w:color w:val="1F497D" w:themeColor="text2"/>
          <w:lang w:eastAsia="en-US"/>
        </w:rPr>
      </w:pPr>
      <w:r w:rsidRPr="008B51DC">
        <w:rPr>
          <w:rFonts w:ascii="Times New Roman" w:eastAsiaTheme="minorHAnsi" w:hAnsi="Times New Roman" w:cs="Times New Roman"/>
          <w:b w:val="0"/>
          <w:color w:val="1F497D" w:themeColor="text2"/>
          <w:lang w:eastAsia="en-US"/>
        </w:rPr>
        <w:t>Muzej Grada Umaga realizirao je sve aktivnosti prema zacrtanom planu</w:t>
      </w:r>
    </w:p>
    <w:p w:rsidR="001E494E" w:rsidRPr="008B51DC" w:rsidRDefault="001E494E" w:rsidP="001E494E">
      <w:pPr>
        <w:shd w:val="clear" w:color="auto" w:fill="FFFFFF"/>
        <w:spacing w:line="240" w:lineRule="auto"/>
        <w:ind w:left="709"/>
        <w:contextualSpacing/>
        <w:jc w:val="both"/>
        <w:rPr>
          <w:rFonts w:ascii="Times New Roman" w:eastAsiaTheme="minorHAnsi" w:hAnsi="Times New Roman" w:cs="Times New Roman"/>
          <w:b w:val="0"/>
          <w:color w:val="1F497D" w:themeColor="text2"/>
          <w:lang w:eastAsia="en-US"/>
        </w:rPr>
      </w:pPr>
      <w:r w:rsidRPr="008B51DC">
        <w:rPr>
          <w:rFonts w:ascii="Times New Roman" w:eastAsiaTheme="minorHAnsi" w:hAnsi="Times New Roman" w:cs="Times New Roman"/>
          <w:b w:val="0"/>
          <w:color w:val="1F497D" w:themeColor="text2"/>
          <w:lang w:eastAsia="en-US"/>
        </w:rPr>
        <w:t xml:space="preserve">Muzejska zgrada je stalno bila otvorena za publiku od 5.5.. – 15.10., s programima: povremene izložbe, </w:t>
      </w:r>
      <w:r>
        <w:rPr>
          <w:rFonts w:ascii="Times New Roman" w:eastAsiaTheme="minorHAnsi" w:hAnsi="Times New Roman" w:cs="Times New Roman"/>
          <w:b w:val="0"/>
          <w:color w:val="1F497D" w:themeColor="text2"/>
          <w:lang w:eastAsia="en-US"/>
        </w:rPr>
        <w:t>predavanja</w:t>
      </w:r>
      <w:r w:rsidRPr="008B51DC">
        <w:rPr>
          <w:rFonts w:ascii="Times New Roman" w:eastAsiaTheme="minorHAnsi" w:hAnsi="Times New Roman" w:cs="Times New Roman"/>
          <w:b w:val="0"/>
          <w:color w:val="1F497D" w:themeColor="text2"/>
          <w:lang w:eastAsia="en-US"/>
        </w:rPr>
        <w:t>. Broj posjetitelja:</w:t>
      </w:r>
      <w:r w:rsidRPr="008B51DC">
        <w:rPr>
          <w:rFonts w:ascii="Candara" w:hAnsi="Candara"/>
          <w:color w:val="1F497D" w:themeColor="text2"/>
        </w:rPr>
        <w:t xml:space="preserve"> 2165</w:t>
      </w:r>
      <w:r w:rsidRPr="008B51DC">
        <w:rPr>
          <w:rFonts w:ascii="Times New Roman" w:eastAsiaTheme="minorHAnsi" w:hAnsi="Times New Roman" w:cs="Times New Roman"/>
          <w:b w:val="0"/>
          <w:color w:val="1F497D" w:themeColor="text2"/>
          <w:lang w:eastAsia="en-US"/>
        </w:rPr>
        <w:t>; Ostali programi, edukacije, manifestacije, otvorenja: 575; U sv</w:t>
      </w:r>
      <w:r>
        <w:rPr>
          <w:rFonts w:ascii="Times New Roman" w:eastAsiaTheme="minorHAnsi" w:hAnsi="Times New Roman" w:cs="Times New Roman"/>
          <w:b w:val="0"/>
          <w:color w:val="1F497D" w:themeColor="text2"/>
          <w:lang w:eastAsia="en-US"/>
        </w:rPr>
        <w:t>.</w:t>
      </w:r>
      <w:r w:rsidRPr="008B51DC">
        <w:rPr>
          <w:rFonts w:ascii="Times New Roman" w:eastAsiaTheme="minorHAnsi" w:hAnsi="Times New Roman" w:cs="Times New Roman"/>
          <w:b w:val="0"/>
          <w:color w:val="1F497D" w:themeColor="text2"/>
          <w:lang w:eastAsia="en-US"/>
        </w:rPr>
        <w:t xml:space="preserve"> Roku broj posjetitelja:</w:t>
      </w:r>
      <w:r w:rsidRPr="008B51DC">
        <w:rPr>
          <w:rFonts w:ascii="Candara" w:hAnsi="Candara"/>
          <w:color w:val="1F497D" w:themeColor="text2"/>
        </w:rPr>
        <w:t xml:space="preserve"> 6185</w:t>
      </w:r>
      <w:r w:rsidRPr="008B51DC">
        <w:rPr>
          <w:rFonts w:ascii="Times New Roman" w:eastAsiaTheme="minorHAnsi" w:hAnsi="Times New Roman" w:cs="Times New Roman"/>
          <w:b w:val="0"/>
          <w:color w:val="1F497D" w:themeColor="text2"/>
          <w:lang w:eastAsia="en-US"/>
        </w:rPr>
        <w:t xml:space="preserve"> Ukupan broj posjetitelja</w:t>
      </w:r>
      <w:r>
        <w:rPr>
          <w:rFonts w:ascii="Times New Roman" w:eastAsiaTheme="minorHAnsi" w:hAnsi="Times New Roman" w:cs="Times New Roman"/>
          <w:b w:val="0"/>
          <w:color w:val="1F497D" w:themeColor="text2"/>
          <w:lang w:eastAsia="en-US"/>
        </w:rPr>
        <w:t xml:space="preserve"> </w:t>
      </w:r>
      <w:r w:rsidRPr="008B51DC">
        <w:rPr>
          <w:rFonts w:ascii="Times New Roman" w:eastAsiaTheme="minorHAnsi" w:hAnsi="Times New Roman" w:cs="Times New Roman"/>
          <w:b w:val="0"/>
          <w:color w:val="1F497D" w:themeColor="text2"/>
          <w:lang w:eastAsia="en-US"/>
        </w:rPr>
        <w:t xml:space="preserve">na muzejskim programima: </w:t>
      </w:r>
      <w:r w:rsidRPr="008B51DC">
        <w:rPr>
          <w:rFonts w:ascii="Candara" w:hAnsi="Candara"/>
          <w:color w:val="1F497D" w:themeColor="text2"/>
        </w:rPr>
        <w:t>8925</w:t>
      </w:r>
    </w:p>
    <w:p w:rsidR="001E494E" w:rsidRDefault="001E494E" w:rsidP="001E494E">
      <w:pPr>
        <w:shd w:val="clear" w:color="auto" w:fill="FFFFFF"/>
        <w:spacing w:line="240" w:lineRule="auto"/>
        <w:ind w:left="709"/>
        <w:contextualSpacing/>
        <w:jc w:val="both"/>
        <w:rPr>
          <w:rFonts w:ascii="Times New Roman" w:eastAsiaTheme="minorHAnsi" w:hAnsi="Times New Roman" w:cs="Times New Roman"/>
          <w:b w:val="0"/>
          <w:color w:val="1F497D" w:themeColor="text2"/>
          <w:lang w:eastAsia="en-US"/>
        </w:rPr>
      </w:pPr>
      <w:r w:rsidRPr="008B51DC">
        <w:rPr>
          <w:rFonts w:ascii="Times New Roman" w:eastAsiaTheme="minorHAnsi" w:hAnsi="Times New Roman" w:cs="Times New Roman"/>
          <w:b w:val="0"/>
          <w:color w:val="1F497D" w:themeColor="text2"/>
          <w:lang w:eastAsia="en-US"/>
        </w:rPr>
        <w:t xml:space="preserve">Ulaz slobodan jer Muzej još uvijek nema realiziran stalni postav, a zgrada muzeja se obnavljala u 6. fazi od studenog 2017.. </w:t>
      </w:r>
    </w:p>
    <w:p w:rsidR="001E494E" w:rsidRPr="008B51DC" w:rsidRDefault="001E494E" w:rsidP="001E494E">
      <w:pPr>
        <w:shd w:val="clear" w:color="auto" w:fill="FFFFFF"/>
        <w:spacing w:line="240" w:lineRule="auto"/>
        <w:ind w:left="709"/>
        <w:contextualSpacing/>
        <w:jc w:val="both"/>
        <w:rPr>
          <w:rFonts w:ascii="Times New Roman" w:eastAsiaTheme="minorHAnsi" w:hAnsi="Times New Roman" w:cs="Times New Roman"/>
          <w:b w:val="0"/>
          <w:color w:val="1F497D" w:themeColor="text2"/>
          <w:lang w:eastAsia="en-US"/>
        </w:rPr>
      </w:pPr>
    </w:p>
    <w:p w:rsidR="001E494E" w:rsidRPr="008B51DC" w:rsidRDefault="001E494E" w:rsidP="001E494E">
      <w:pPr>
        <w:shd w:val="clear" w:color="auto" w:fill="FFFFFF"/>
        <w:tabs>
          <w:tab w:val="left" w:pos="14601"/>
        </w:tabs>
        <w:spacing w:after="0" w:line="240" w:lineRule="auto"/>
        <w:contextualSpacing/>
        <w:jc w:val="both"/>
        <w:rPr>
          <w:rFonts w:ascii="Times New Roman" w:eastAsiaTheme="minorHAnsi" w:hAnsi="Times New Roman" w:cs="Times New Roman"/>
          <w:color w:val="1F497D" w:themeColor="text2"/>
          <w:lang w:eastAsia="en-US"/>
        </w:rPr>
      </w:pPr>
      <w:r w:rsidRPr="008B51DC">
        <w:rPr>
          <w:rFonts w:ascii="Times New Roman" w:eastAsiaTheme="minorHAnsi" w:hAnsi="Times New Roman" w:cs="Times New Roman"/>
          <w:color w:val="1F497D" w:themeColor="text2"/>
          <w:lang w:eastAsia="en-US"/>
        </w:rPr>
        <w:lastRenderedPageBreak/>
        <w:t>Muzejska građa i dokumentacija:</w:t>
      </w:r>
    </w:p>
    <w:p w:rsidR="001E494E" w:rsidRPr="008B51DC" w:rsidRDefault="001E494E" w:rsidP="001E494E">
      <w:pPr>
        <w:spacing w:after="0" w:line="240" w:lineRule="auto"/>
        <w:jc w:val="both"/>
        <w:rPr>
          <w:rFonts w:ascii="Times New Roman" w:eastAsiaTheme="minorHAnsi" w:hAnsi="Times New Roman" w:cs="Times New Roman"/>
          <w:b w:val="0"/>
          <w:color w:val="1F497D" w:themeColor="text2"/>
          <w:lang w:eastAsia="en-US"/>
        </w:rPr>
      </w:pPr>
      <w:r w:rsidRPr="008B51DC">
        <w:rPr>
          <w:rFonts w:ascii="Times New Roman" w:eastAsiaTheme="minorHAnsi" w:hAnsi="Times New Roman" w:cs="Times New Roman"/>
          <w:b w:val="0"/>
          <w:color w:val="1F497D" w:themeColor="text2"/>
          <w:lang w:eastAsia="en-US"/>
        </w:rPr>
        <w:t xml:space="preserve">Muzej obavlja poslove vezane za skrb i vođenje muzejske građe i dokumentacije razvrstane po zbirkama, upisanih u Registar zaštićenih kulturnih dobara RH, </w:t>
      </w:r>
      <w:r>
        <w:rPr>
          <w:rFonts w:ascii="Times New Roman" w:eastAsiaTheme="minorHAnsi" w:hAnsi="Times New Roman" w:cs="Times New Roman"/>
          <w:b w:val="0"/>
          <w:color w:val="1F497D" w:themeColor="text2"/>
          <w:lang w:eastAsia="en-US"/>
        </w:rPr>
        <w:t xml:space="preserve">te </w:t>
      </w:r>
      <w:r w:rsidRPr="008B51DC">
        <w:rPr>
          <w:rFonts w:ascii="Times New Roman" w:eastAsiaTheme="minorHAnsi" w:hAnsi="Times New Roman" w:cs="Times New Roman"/>
          <w:b w:val="0"/>
          <w:color w:val="1F497D" w:themeColor="text2"/>
          <w:lang w:eastAsia="en-US"/>
        </w:rPr>
        <w:t xml:space="preserve">stručnu obradu sekundarne dokumentacije (knjižnog fonda, hemeroteke, digitalnih zapisa). </w:t>
      </w:r>
    </w:p>
    <w:p w:rsidR="001E494E" w:rsidRPr="008B51DC" w:rsidRDefault="001E494E" w:rsidP="001E494E">
      <w:pPr>
        <w:spacing w:after="0" w:line="240" w:lineRule="auto"/>
        <w:jc w:val="both"/>
        <w:rPr>
          <w:rFonts w:ascii="Candara" w:eastAsia="Calibri" w:hAnsi="Candara" w:cs="Calibri"/>
          <w:b w:val="0"/>
          <w:color w:val="1F497D" w:themeColor="text2"/>
          <w:sz w:val="22"/>
          <w:szCs w:val="22"/>
        </w:rPr>
      </w:pPr>
      <w:r w:rsidRPr="008B51DC">
        <w:rPr>
          <w:rFonts w:ascii="Times New Roman" w:eastAsia="Calibri" w:hAnsi="Times New Roman" w:cs="Times New Roman"/>
          <w:b w:val="0"/>
          <w:color w:val="1F497D" w:themeColor="text2"/>
          <w:u w:val="single"/>
        </w:rPr>
        <w:t>Primarna dokumentacija</w:t>
      </w:r>
      <w:r w:rsidRPr="008B51DC">
        <w:rPr>
          <w:rFonts w:ascii="Times New Roman" w:eastAsia="Calibri" w:hAnsi="Times New Roman" w:cs="Times New Roman"/>
          <w:b w:val="0"/>
          <w:color w:val="1F497D" w:themeColor="text2"/>
        </w:rPr>
        <w:t xml:space="preserve">,  </w:t>
      </w:r>
      <w:r w:rsidRPr="008B51DC">
        <w:rPr>
          <w:rFonts w:ascii="Times New Roman" w:eastAsiaTheme="minorHAnsi" w:hAnsi="Times New Roman" w:cs="Times New Roman"/>
          <w:b w:val="0"/>
          <w:color w:val="1F497D" w:themeColor="text2"/>
          <w:lang w:eastAsia="en-US"/>
        </w:rPr>
        <w:t xml:space="preserve">Zbirke upisane u </w:t>
      </w:r>
      <w:r w:rsidRPr="008B51DC">
        <w:rPr>
          <w:rFonts w:ascii="Times New Roman" w:eastAsia="Calibri" w:hAnsi="Times New Roman" w:cs="Times New Roman"/>
          <w:b w:val="0"/>
          <w:color w:val="1F497D" w:themeColor="text2"/>
        </w:rPr>
        <w:t>Inventarnu knjigu –- upisane u digitalni program M++:</w:t>
      </w:r>
    </w:p>
    <w:p w:rsidR="001E494E" w:rsidRPr="008B51DC" w:rsidRDefault="001E494E" w:rsidP="001E494E">
      <w:pPr>
        <w:numPr>
          <w:ilvl w:val="0"/>
          <w:numId w:val="1"/>
        </w:numPr>
        <w:shd w:val="clear" w:color="auto" w:fill="FFFFFF"/>
        <w:tabs>
          <w:tab w:val="left" w:pos="14601"/>
        </w:tabs>
        <w:spacing w:after="0" w:line="240" w:lineRule="auto"/>
        <w:ind w:left="1134"/>
        <w:contextualSpacing/>
        <w:jc w:val="both"/>
        <w:rPr>
          <w:rFonts w:ascii="Times New Roman" w:eastAsiaTheme="minorHAnsi" w:hAnsi="Times New Roman" w:cs="Times New Roman"/>
          <w:b w:val="0"/>
          <w:color w:val="1F497D" w:themeColor="text2"/>
          <w:lang w:eastAsia="en-US"/>
        </w:rPr>
      </w:pPr>
      <w:r w:rsidRPr="008B51DC">
        <w:rPr>
          <w:rFonts w:ascii="Times New Roman" w:eastAsiaTheme="minorHAnsi" w:hAnsi="Times New Roman" w:cs="Times New Roman"/>
          <w:b w:val="0"/>
          <w:color w:val="1F497D" w:themeColor="text2"/>
          <w:lang w:eastAsia="en-US"/>
        </w:rPr>
        <w:t>Arheološka zbirka: sveukupno 5204 upisanih jedinica</w:t>
      </w:r>
    </w:p>
    <w:p w:rsidR="001E494E" w:rsidRPr="008B51DC" w:rsidRDefault="001E494E" w:rsidP="001E494E">
      <w:pPr>
        <w:numPr>
          <w:ilvl w:val="0"/>
          <w:numId w:val="1"/>
        </w:numPr>
        <w:shd w:val="clear" w:color="auto" w:fill="FFFFFF"/>
        <w:tabs>
          <w:tab w:val="left" w:pos="14601"/>
        </w:tabs>
        <w:spacing w:after="0" w:line="240" w:lineRule="auto"/>
        <w:ind w:left="1134"/>
        <w:contextualSpacing/>
        <w:jc w:val="both"/>
        <w:rPr>
          <w:rFonts w:ascii="Times New Roman" w:eastAsiaTheme="minorHAnsi" w:hAnsi="Times New Roman" w:cs="Times New Roman"/>
          <w:b w:val="0"/>
          <w:color w:val="1F497D" w:themeColor="text2"/>
          <w:lang w:eastAsia="en-US"/>
        </w:rPr>
      </w:pPr>
      <w:r w:rsidRPr="008B51DC">
        <w:rPr>
          <w:rFonts w:ascii="Times New Roman" w:eastAsiaTheme="minorHAnsi" w:hAnsi="Times New Roman" w:cs="Times New Roman"/>
          <w:b w:val="0"/>
          <w:color w:val="1F497D" w:themeColor="text2"/>
          <w:lang w:eastAsia="en-US"/>
        </w:rPr>
        <w:t>Numizmatička zbirka: sveukupno 109 jedinica</w:t>
      </w:r>
    </w:p>
    <w:p w:rsidR="001E494E" w:rsidRPr="008B51DC" w:rsidRDefault="001E494E" w:rsidP="001E494E">
      <w:pPr>
        <w:numPr>
          <w:ilvl w:val="0"/>
          <w:numId w:val="1"/>
        </w:numPr>
        <w:shd w:val="clear" w:color="auto" w:fill="FFFFFF"/>
        <w:tabs>
          <w:tab w:val="left" w:pos="14601"/>
        </w:tabs>
        <w:spacing w:after="0" w:line="240" w:lineRule="auto"/>
        <w:ind w:left="1134"/>
        <w:contextualSpacing/>
        <w:jc w:val="both"/>
        <w:rPr>
          <w:rFonts w:ascii="Times New Roman" w:eastAsiaTheme="minorHAnsi" w:hAnsi="Times New Roman" w:cs="Times New Roman"/>
          <w:b w:val="0"/>
          <w:color w:val="1F497D" w:themeColor="text2"/>
          <w:lang w:eastAsia="en-US"/>
        </w:rPr>
      </w:pPr>
      <w:r w:rsidRPr="008B51DC">
        <w:rPr>
          <w:rFonts w:ascii="Times New Roman" w:eastAsiaTheme="minorHAnsi" w:hAnsi="Times New Roman" w:cs="Times New Roman"/>
          <w:b w:val="0"/>
          <w:color w:val="1F497D" w:themeColor="text2"/>
          <w:lang w:eastAsia="en-US"/>
        </w:rPr>
        <w:t>Zbirka kamenih spomenika: sveukupno 28 upisanih jedinica</w:t>
      </w:r>
    </w:p>
    <w:p w:rsidR="001E494E" w:rsidRPr="008B51DC" w:rsidRDefault="001E494E" w:rsidP="001E494E">
      <w:pPr>
        <w:numPr>
          <w:ilvl w:val="0"/>
          <w:numId w:val="1"/>
        </w:numPr>
        <w:shd w:val="clear" w:color="auto" w:fill="FFFFFF"/>
        <w:tabs>
          <w:tab w:val="left" w:pos="14601"/>
        </w:tabs>
        <w:spacing w:after="0" w:line="240" w:lineRule="auto"/>
        <w:ind w:left="1134"/>
        <w:contextualSpacing/>
        <w:jc w:val="both"/>
        <w:rPr>
          <w:rFonts w:ascii="Times New Roman" w:eastAsiaTheme="minorHAnsi" w:hAnsi="Times New Roman" w:cs="Times New Roman"/>
          <w:b w:val="0"/>
          <w:color w:val="1F497D" w:themeColor="text2"/>
          <w:lang w:eastAsia="en-US"/>
        </w:rPr>
      </w:pPr>
      <w:r w:rsidRPr="008B51DC">
        <w:rPr>
          <w:rFonts w:ascii="Times New Roman" w:eastAsiaTheme="minorHAnsi" w:hAnsi="Times New Roman" w:cs="Times New Roman"/>
          <w:b w:val="0"/>
          <w:color w:val="1F497D" w:themeColor="text2"/>
          <w:lang w:eastAsia="en-US"/>
        </w:rPr>
        <w:t>Zbirka razglednica: sveukupno 150 upisanih jedinica</w:t>
      </w:r>
    </w:p>
    <w:p w:rsidR="001E494E" w:rsidRPr="008B51DC" w:rsidRDefault="001E494E" w:rsidP="001E494E">
      <w:pPr>
        <w:numPr>
          <w:ilvl w:val="0"/>
          <w:numId w:val="1"/>
        </w:numPr>
        <w:shd w:val="clear" w:color="auto" w:fill="FFFFFF"/>
        <w:tabs>
          <w:tab w:val="left" w:pos="14601"/>
        </w:tabs>
        <w:spacing w:after="0" w:line="240" w:lineRule="auto"/>
        <w:ind w:left="1134"/>
        <w:contextualSpacing/>
        <w:jc w:val="both"/>
        <w:rPr>
          <w:rFonts w:ascii="Times New Roman" w:eastAsiaTheme="minorHAnsi" w:hAnsi="Times New Roman" w:cs="Times New Roman"/>
          <w:b w:val="0"/>
          <w:color w:val="1F497D" w:themeColor="text2"/>
          <w:lang w:eastAsia="en-US"/>
        </w:rPr>
      </w:pPr>
      <w:r w:rsidRPr="008B51DC">
        <w:rPr>
          <w:rFonts w:ascii="Times New Roman" w:eastAsiaTheme="minorHAnsi" w:hAnsi="Times New Roman" w:cs="Times New Roman"/>
          <w:b w:val="0"/>
          <w:color w:val="1F497D" w:themeColor="text2"/>
          <w:lang w:eastAsia="en-US"/>
        </w:rPr>
        <w:t>Zbirka turizma: sveukupno 54 upisanih jedinica</w:t>
      </w:r>
    </w:p>
    <w:p w:rsidR="001E494E" w:rsidRPr="008B51DC" w:rsidRDefault="001E494E" w:rsidP="001E494E">
      <w:pPr>
        <w:numPr>
          <w:ilvl w:val="0"/>
          <w:numId w:val="1"/>
        </w:numPr>
        <w:shd w:val="clear" w:color="auto" w:fill="FFFFFF"/>
        <w:tabs>
          <w:tab w:val="left" w:pos="14601"/>
        </w:tabs>
        <w:spacing w:after="0" w:line="240" w:lineRule="auto"/>
        <w:ind w:left="1134"/>
        <w:contextualSpacing/>
        <w:jc w:val="both"/>
        <w:rPr>
          <w:rFonts w:ascii="Times New Roman" w:eastAsiaTheme="minorHAnsi" w:hAnsi="Times New Roman" w:cs="Times New Roman"/>
          <w:b w:val="0"/>
          <w:color w:val="1F497D" w:themeColor="text2"/>
          <w:lang w:eastAsia="en-US"/>
        </w:rPr>
      </w:pPr>
      <w:r w:rsidRPr="008B51DC">
        <w:rPr>
          <w:rFonts w:ascii="Times New Roman" w:eastAsiaTheme="minorHAnsi" w:hAnsi="Times New Roman" w:cs="Times New Roman"/>
          <w:b w:val="0"/>
          <w:color w:val="1F497D" w:themeColor="text2"/>
          <w:lang w:eastAsia="en-US"/>
        </w:rPr>
        <w:t>Likovna zbirka: sveukupno 49 upisanih jedinica</w:t>
      </w:r>
    </w:p>
    <w:p w:rsidR="001E494E" w:rsidRPr="008B51DC" w:rsidRDefault="001E494E" w:rsidP="001E494E">
      <w:pPr>
        <w:numPr>
          <w:ilvl w:val="0"/>
          <w:numId w:val="1"/>
        </w:numPr>
        <w:shd w:val="clear" w:color="auto" w:fill="FFFFFF"/>
        <w:tabs>
          <w:tab w:val="left" w:pos="14601"/>
        </w:tabs>
        <w:spacing w:after="0" w:line="240" w:lineRule="auto"/>
        <w:ind w:left="1134"/>
        <w:contextualSpacing/>
        <w:jc w:val="both"/>
        <w:rPr>
          <w:rFonts w:ascii="Times New Roman" w:eastAsiaTheme="minorHAnsi" w:hAnsi="Times New Roman" w:cs="Times New Roman"/>
          <w:b w:val="0"/>
          <w:color w:val="1F497D" w:themeColor="text2"/>
          <w:lang w:eastAsia="en-US"/>
        </w:rPr>
      </w:pPr>
      <w:r w:rsidRPr="008B51DC">
        <w:rPr>
          <w:rFonts w:ascii="Times New Roman" w:eastAsiaTheme="minorHAnsi" w:hAnsi="Times New Roman" w:cs="Times New Roman"/>
          <w:b w:val="0"/>
          <w:color w:val="1F497D" w:themeColor="text2"/>
          <w:lang w:eastAsia="en-US"/>
        </w:rPr>
        <w:t xml:space="preserve">Zbirka fotografija: sveukupno 94 upisanih jedinica te </w:t>
      </w:r>
    </w:p>
    <w:p w:rsidR="001E494E" w:rsidRPr="008B51DC" w:rsidRDefault="001E494E" w:rsidP="001E494E">
      <w:pPr>
        <w:numPr>
          <w:ilvl w:val="0"/>
          <w:numId w:val="1"/>
        </w:numPr>
        <w:shd w:val="clear" w:color="auto" w:fill="FFFFFF"/>
        <w:tabs>
          <w:tab w:val="left" w:pos="14601"/>
        </w:tabs>
        <w:spacing w:after="0" w:line="240" w:lineRule="auto"/>
        <w:ind w:left="1134"/>
        <w:contextualSpacing/>
        <w:jc w:val="both"/>
        <w:rPr>
          <w:rFonts w:ascii="Times New Roman" w:eastAsiaTheme="minorHAnsi" w:hAnsi="Times New Roman" w:cs="Times New Roman"/>
          <w:b w:val="0"/>
          <w:color w:val="1F497D" w:themeColor="text2"/>
          <w:lang w:eastAsia="en-US"/>
        </w:rPr>
      </w:pPr>
      <w:r w:rsidRPr="008B51DC">
        <w:rPr>
          <w:rFonts w:ascii="Times New Roman" w:eastAsiaTheme="minorHAnsi" w:hAnsi="Times New Roman" w:cs="Times New Roman"/>
          <w:b w:val="0"/>
          <w:color w:val="1F497D" w:themeColor="text2"/>
          <w:lang w:eastAsia="en-US"/>
        </w:rPr>
        <w:t>Etnološka zbirka: sveukupno 70 upisanih jedinica</w:t>
      </w:r>
    </w:p>
    <w:p w:rsidR="001E494E" w:rsidRPr="008B51DC" w:rsidRDefault="001E494E" w:rsidP="001E494E">
      <w:pPr>
        <w:shd w:val="clear" w:color="auto" w:fill="FFFFFF"/>
        <w:spacing w:line="240" w:lineRule="auto"/>
        <w:ind w:left="709"/>
        <w:contextualSpacing/>
        <w:jc w:val="both"/>
        <w:rPr>
          <w:rFonts w:ascii="Times New Roman" w:eastAsiaTheme="minorHAnsi" w:hAnsi="Times New Roman" w:cs="Times New Roman"/>
          <w:b w:val="0"/>
          <w:color w:val="1F497D" w:themeColor="text2"/>
          <w:lang w:eastAsia="en-US"/>
        </w:rPr>
      </w:pPr>
      <w:r w:rsidRPr="008B51DC">
        <w:rPr>
          <w:rFonts w:ascii="Times New Roman" w:eastAsiaTheme="minorHAnsi" w:hAnsi="Times New Roman" w:cs="Times New Roman"/>
          <w:b w:val="0"/>
          <w:color w:val="1F497D" w:themeColor="text2"/>
          <w:lang w:eastAsia="en-US"/>
        </w:rPr>
        <w:t xml:space="preserve">Zbirke u nastajanju su zbirka plakata (26 upisanih jedinica); Kulturno- povijesna zbirka (8 upisanih jedinica); </w:t>
      </w:r>
      <w:r w:rsidRPr="008B51DC">
        <w:rPr>
          <w:rFonts w:ascii="Candara" w:hAnsi="Candara" w:cs="Calibri"/>
          <w:color w:val="1F497D" w:themeColor="text2"/>
        </w:rPr>
        <w:t>Zbirka Lucilla Šmitran: (77</w:t>
      </w:r>
      <w:r w:rsidRPr="008B51DC">
        <w:rPr>
          <w:rFonts w:ascii="Times New Roman" w:eastAsiaTheme="minorHAnsi" w:hAnsi="Times New Roman" w:cs="Times New Roman"/>
          <w:b w:val="0"/>
          <w:color w:val="1F497D" w:themeColor="text2"/>
          <w:lang w:eastAsia="en-US"/>
        </w:rPr>
        <w:t xml:space="preserve"> upisanih jedinica)</w:t>
      </w:r>
    </w:p>
    <w:p w:rsidR="001E494E" w:rsidRPr="008B51DC" w:rsidRDefault="001E494E" w:rsidP="001E494E">
      <w:pPr>
        <w:spacing w:after="0" w:line="240" w:lineRule="auto"/>
        <w:jc w:val="both"/>
        <w:rPr>
          <w:rFonts w:ascii="Candara" w:hAnsi="Candara" w:cs="Times New Roman"/>
          <w:b w:val="0"/>
          <w:color w:val="1F497D" w:themeColor="text2"/>
          <w:sz w:val="24"/>
          <w:szCs w:val="24"/>
        </w:rPr>
      </w:pPr>
      <w:r w:rsidRPr="008B51DC">
        <w:rPr>
          <w:rFonts w:ascii="Times New Roman" w:eastAsiaTheme="minorHAnsi" w:hAnsi="Times New Roman" w:cs="Times New Roman"/>
          <w:b w:val="0"/>
          <w:color w:val="1F497D" w:themeColor="text2"/>
          <w:u w:val="single"/>
          <w:lang w:eastAsia="en-US"/>
        </w:rPr>
        <w:t>Sekundarna dokumentacija upisano</w:t>
      </w:r>
      <w:r w:rsidRPr="008B51DC">
        <w:rPr>
          <w:rFonts w:ascii="Times New Roman" w:eastAsiaTheme="minorHAnsi" w:hAnsi="Times New Roman" w:cs="Times New Roman"/>
          <w:b w:val="0"/>
          <w:color w:val="1F497D" w:themeColor="text2"/>
          <w:lang w:eastAsia="en-US"/>
        </w:rPr>
        <w:t xml:space="preserve">: </w:t>
      </w:r>
      <w:r w:rsidRPr="008B51DC">
        <w:rPr>
          <w:rFonts w:ascii="Times New Roman" w:eastAsia="Calibri" w:hAnsi="Times New Roman" w:cs="Times New Roman"/>
          <w:b w:val="0"/>
          <w:color w:val="1F497D" w:themeColor="text2"/>
        </w:rPr>
        <w:t xml:space="preserve">Hemeroteka: Prikupljeno je 55 članaka o djelatnosti muzeja i drugim kulturno-povijesnim temama iz lokalnih i regionalnih tiskovina. Upisani su pod brojevima 745-800 u programu S++.; Knjižni fond: </w:t>
      </w:r>
      <w:r w:rsidRPr="008B51DC">
        <w:rPr>
          <w:rFonts w:ascii="Times New Roman" w:hAnsi="Times New Roman" w:cs="Times New Roman"/>
          <w:b w:val="0"/>
          <w:color w:val="1F497D" w:themeColor="text2"/>
        </w:rPr>
        <w:t xml:space="preserve">218  naslova upisano je u formulare računalnog programa vlastite izrade u Microsoft office accessu, zaključno s brojem K-1458; </w:t>
      </w:r>
      <w:r w:rsidRPr="008B51DC">
        <w:rPr>
          <w:rFonts w:ascii="Times New Roman" w:eastAsia="Calibri" w:hAnsi="Times New Roman" w:cs="Times New Roman"/>
          <w:b w:val="0"/>
          <w:color w:val="1F497D" w:themeColor="text2"/>
        </w:rPr>
        <w:t>Fond: Digitalni i magnetni zapisi – 261 predmeta</w:t>
      </w:r>
      <w:r w:rsidRPr="008B51DC">
        <w:rPr>
          <w:rFonts w:ascii="Times New Roman" w:hAnsi="Times New Roman" w:cs="Times New Roman"/>
          <w:b w:val="0"/>
          <w:color w:val="1F497D" w:themeColor="text2"/>
        </w:rPr>
        <w:t>.</w:t>
      </w:r>
    </w:p>
    <w:p w:rsidR="001E494E" w:rsidRDefault="001E494E" w:rsidP="001E494E">
      <w:pPr>
        <w:shd w:val="clear" w:color="auto" w:fill="FFFFFF"/>
        <w:spacing w:line="240" w:lineRule="auto"/>
        <w:contextualSpacing/>
        <w:jc w:val="both"/>
        <w:rPr>
          <w:rFonts w:ascii="Times New Roman" w:eastAsiaTheme="minorHAnsi" w:hAnsi="Times New Roman" w:cs="Times New Roman"/>
          <w:b w:val="0"/>
          <w:color w:val="1F497D" w:themeColor="text2"/>
          <w:lang w:eastAsia="en-US"/>
        </w:rPr>
      </w:pPr>
      <w:r w:rsidRPr="008B51DC">
        <w:rPr>
          <w:rFonts w:ascii="Times New Roman" w:eastAsiaTheme="minorHAnsi" w:hAnsi="Times New Roman" w:cs="Times New Roman"/>
          <w:b w:val="0"/>
          <w:color w:val="1F497D" w:themeColor="text2"/>
          <w:lang w:eastAsia="en-US"/>
        </w:rPr>
        <w:t xml:space="preserve">Nabava arhivskih kutija za muzejsku građu i pismohranu. </w:t>
      </w:r>
    </w:p>
    <w:p w:rsidR="001E494E" w:rsidRPr="008B51DC" w:rsidRDefault="001E494E" w:rsidP="001E494E">
      <w:pPr>
        <w:shd w:val="clear" w:color="auto" w:fill="FFFFFF"/>
        <w:spacing w:line="240" w:lineRule="auto"/>
        <w:contextualSpacing/>
        <w:jc w:val="both"/>
        <w:rPr>
          <w:rFonts w:ascii="Times New Roman" w:eastAsiaTheme="minorHAnsi" w:hAnsi="Times New Roman" w:cs="Times New Roman"/>
          <w:color w:val="1F497D" w:themeColor="text2"/>
          <w:lang w:eastAsia="en-US"/>
        </w:rPr>
      </w:pPr>
    </w:p>
    <w:p w:rsidR="001E494E" w:rsidRPr="008B51DC" w:rsidRDefault="001E494E" w:rsidP="001E494E">
      <w:pPr>
        <w:shd w:val="clear" w:color="auto" w:fill="FFFFFF"/>
        <w:tabs>
          <w:tab w:val="left" w:pos="14601"/>
        </w:tabs>
        <w:spacing w:after="0" w:line="240" w:lineRule="auto"/>
        <w:jc w:val="both"/>
        <w:rPr>
          <w:rFonts w:ascii="Times New Roman" w:eastAsiaTheme="minorHAnsi" w:hAnsi="Times New Roman" w:cs="Times New Roman"/>
          <w:b w:val="0"/>
          <w:color w:val="1F497D" w:themeColor="text2"/>
          <w:lang w:eastAsia="en-US"/>
        </w:rPr>
      </w:pPr>
      <w:r w:rsidRPr="008B51DC">
        <w:rPr>
          <w:rFonts w:ascii="Times New Roman" w:eastAsiaTheme="minorHAnsi" w:hAnsi="Times New Roman" w:cs="Times New Roman"/>
          <w:color w:val="1F497D" w:themeColor="text2"/>
          <w:lang w:eastAsia="en-US"/>
        </w:rPr>
        <w:t>Otkup/donacije</w:t>
      </w:r>
      <w:r w:rsidRPr="008B51DC">
        <w:rPr>
          <w:rFonts w:ascii="Times New Roman" w:eastAsiaTheme="minorHAnsi" w:hAnsi="Times New Roman" w:cs="Times New Roman"/>
          <w:b w:val="0"/>
          <w:color w:val="1F497D" w:themeColor="text2"/>
          <w:lang w:eastAsia="en-US"/>
        </w:rPr>
        <w:t>:</w:t>
      </w:r>
    </w:p>
    <w:p w:rsidR="001E494E" w:rsidRPr="008B51DC" w:rsidRDefault="001E494E" w:rsidP="001E494E">
      <w:pPr>
        <w:pStyle w:val="ListParagraph"/>
        <w:numPr>
          <w:ilvl w:val="0"/>
          <w:numId w:val="1"/>
        </w:numPr>
        <w:spacing w:after="0" w:line="240" w:lineRule="auto"/>
        <w:jc w:val="both"/>
        <w:rPr>
          <w:rFonts w:ascii="Times New Roman" w:hAnsi="Times New Roman" w:cs="Times New Roman"/>
          <w:b w:val="0"/>
          <w:color w:val="1F497D" w:themeColor="text2"/>
        </w:rPr>
      </w:pPr>
      <w:r w:rsidRPr="008B51DC">
        <w:rPr>
          <w:rFonts w:ascii="Times New Roman" w:eastAsia="Calibri" w:hAnsi="Times New Roman" w:cs="Times New Roman"/>
          <w:b w:val="0"/>
          <w:bCs/>
          <w:color w:val="1F497D" w:themeColor="text2"/>
        </w:rPr>
        <w:t xml:space="preserve">Otkup: </w:t>
      </w:r>
      <w:r w:rsidRPr="008B51DC">
        <w:rPr>
          <w:rFonts w:ascii="Times New Roman" w:hAnsi="Times New Roman" w:cs="Times New Roman"/>
          <w:b w:val="0"/>
          <w:color w:val="1F497D" w:themeColor="text2"/>
          <w:u w:val="single"/>
        </w:rPr>
        <w:t>Zbirka razglednica</w:t>
      </w:r>
      <w:r w:rsidRPr="008B51DC">
        <w:rPr>
          <w:rFonts w:ascii="Times New Roman" w:hAnsi="Times New Roman" w:cs="Times New Roman"/>
          <w:b w:val="0"/>
          <w:color w:val="1F497D" w:themeColor="text2"/>
        </w:rPr>
        <w:t xml:space="preserve">, </w:t>
      </w:r>
      <w:r w:rsidRPr="008B51DC">
        <w:rPr>
          <w:rFonts w:ascii="Times New Roman" w:hAnsi="Times New Roman" w:cs="Times New Roman"/>
          <w:color w:val="1F497D" w:themeColor="text2"/>
        </w:rPr>
        <w:t xml:space="preserve">otkup 20 starih razglednica, </w:t>
      </w:r>
      <w:r w:rsidRPr="008B51DC">
        <w:rPr>
          <w:rFonts w:ascii="Times New Roman" w:hAnsi="Times New Roman" w:cs="Times New Roman"/>
          <w:b w:val="0"/>
          <w:color w:val="1F497D" w:themeColor="text2"/>
        </w:rPr>
        <w:t xml:space="preserve">datacija:1910. /1930.g. – </w:t>
      </w:r>
      <w:r w:rsidRPr="008B51DC">
        <w:rPr>
          <w:rFonts w:ascii="Times New Roman" w:hAnsi="Times New Roman" w:cs="Times New Roman"/>
          <w:color w:val="1F497D" w:themeColor="text2"/>
        </w:rPr>
        <w:t>Bogavčić</w:t>
      </w:r>
      <w:r w:rsidRPr="008B51DC">
        <w:rPr>
          <w:rFonts w:ascii="Times New Roman" w:hAnsi="Times New Roman" w:cs="Times New Roman"/>
          <w:b w:val="0"/>
          <w:color w:val="1F497D" w:themeColor="text2"/>
        </w:rPr>
        <w:t xml:space="preserve"> ; </w:t>
      </w:r>
      <w:r w:rsidRPr="008B51DC">
        <w:rPr>
          <w:rFonts w:ascii="Times New Roman" w:hAnsi="Times New Roman" w:cs="Times New Roman"/>
          <w:color w:val="1F497D" w:themeColor="text2"/>
        </w:rPr>
        <w:t xml:space="preserve">otkup 26 starih razglednica, </w:t>
      </w:r>
      <w:r w:rsidRPr="008B51DC">
        <w:rPr>
          <w:rFonts w:ascii="Times New Roman" w:hAnsi="Times New Roman" w:cs="Times New Roman"/>
          <w:b w:val="0"/>
          <w:color w:val="1F497D" w:themeColor="text2"/>
        </w:rPr>
        <w:t>datacija:1910. /1930.g. –</w:t>
      </w:r>
      <w:r w:rsidRPr="008B51DC">
        <w:rPr>
          <w:rFonts w:ascii="Times New Roman" w:hAnsi="Times New Roman" w:cs="Times New Roman"/>
          <w:color w:val="1F497D" w:themeColor="text2"/>
        </w:rPr>
        <w:t>Valentaković</w:t>
      </w:r>
      <w:r w:rsidRPr="008B51DC">
        <w:rPr>
          <w:rFonts w:ascii="Times New Roman" w:hAnsi="Times New Roman" w:cs="Times New Roman"/>
          <w:b w:val="0"/>
          <w:color w:val="1F497D" w:themeColor="text2"/>
        </w:rPr>
        <w:t xml:space="preserve"> </w:t>
      </w:r>
    </w:p>
    <w:p w:rsidR="001E494E" w:rsidRPr="008B51DC" w:rsidRDefault="001E494E" w:rsidP="001E494E">
      <w:pPr>
        <w:pStyle w:val="ListParagraph"/>
        <w:numPr>
          <w:ilvl w:val="0"/>
          <w:numId w:val="4"/>
        </w:numPr>
        <w:spacing w:after="0" w:line="240" w:lineRule="auto"/>
        <w:jc w:val="both"/>
        <w:rPr>
          <w:rFonts w:ascii="Times New Roman" w:eastAsia="Calibri" w:hAnsi="Times New Roman" w:cs="Times New Roman"/>
          <w:b w:val="0"/>
          <w:bCs/>
          <w:color w:val="1F497D" w:themeColor="text2"/>
        </w:rPr>
      </w:pPr>
      <w:r w:rsidRPr="008B51DC">
        <w:rPr>
          <w:rFonts w:ascii="Times New Roman" w:hAnsi="Times New Roman" w:cs="Times New Roman"/>
          <w:b w:val="0"/>
          <w:color w:val="1F497D" w:themeColor="text2"/>
          <w:u w:val="single"/>
        </w:rPr>
        <w:t>Zbirka fotografija</w:t>
      </w:r>
      <w:r w:rsidRPr="008B51DC">
        <w:rPr>
          <w:rFonts w:ascii="Times New Roman" w:hAnsi="Times New Roman" w:cs="Times New Roman"/>
          <w:b w:val="0"/>
          <w:color w:val="1F497D" w:themeColor="text2"/>
        </w:rPr>
        <w:t xml:space="preserve">: Donacija </w:t>
      </w:r>
      <w:r w:rsidRPr="008B51DC">
        <w:rPr>
          <w:rFonts w:ascii="Times New Roman" w:eastAsia="Calibri" w:hAnsi="Times New Roman" w:cs="Times New Roman"/>
          <w:bCs/>
          <w:color w:val="1F497D" w:themeColor="text2"/>
        </w:rPr>
        <w:t>Vladimira Gamboca-</w:t>
      </w:r>
      <w:r w:rsidRPr="008B51DC">
        <w:rPr>
          <w:rFonts w:ascii="Times New Roman" w:eastAsia="Calibri" w:hAnsi="Times New Roman" w:cs="Times New Roman"/>
          <w:b w:val="0"/>
          <w:bCs/>
          <w:color w:val="1F497D" w:themeColor="text2"/>
        </w:rPr>
        <w:t xml:space="preserve"> foto album s obiteljskim fotografijama nepoznatih osoba iz razdoblja kraja 19.stoljeća.</w:t>
      </w:r>
    </w:p>
    <w:p w:rsidR="001E494E" w:rsidRPr="008B51DC" w:rsidRDefault="001E494E" w:rsidP="001E494E">
      <w:pPr>
        <w:numPr>
          <w:ilvl w:val="0"/>
          <w:numId w:val="4"/>
        </w:numPr>
        <w:spacing w:after="0" w:line="240" w:lineRule="auto"/>
        <w:jc w:val="both"/>
        <w:rPr>
          <w:rFonts w:ascii="Times New Roman" w:eastAsia="Calibri" w:hAnsi="Times New Roman" w:cs="Times New Roman"/>
          <w:b w:val="0"/>
          <w:bCs/>
          <w:color w:val="1F497D" w:themeColor="text2"/>
        </w:rPr>
      </w:pPr>
      <w:r w:rsidRPr="008B51DC">
        <w:rPr>
          <w:rFonts w:ascii="Times New Roman" w:hAnsi="Times New Roman" w:cs="Times New Roman"/>
          <w:b w:val="0"/>
          <w:color w:val="1F497D" w:themeColor="text2"/>
          <w:u w:val="single"/>
        </w:rPr>
        <w:t>Zbirka likovna</w:t>
      </w:r>
      <w:r w:rsidRPr="008B51DC">
        <w:rPr>
          <w:rFonts w:ascii="Times New Roman" w:hAnsi="Times New Roman" w:cs="Times New Roman"/>
          <w:b w:val="0"/>
          <w:color w:val="1F497D" w:themeColor="text2"/>
        </w:rPr>
        <w:t xml:space="preserve">: Donacija </w:t>
      </w:r>
      <w:r w:rsidRPr="008B51DC">
        <w:rPr>
          <w:rFonts w:ascii="Times New Roman" w:eastAsia="Calibri" w:hAnsi="Times New Roman" w:cs="Times New Roman"/>
          <w:bCs/>
          <w:color w:val="1F497D" w:themeColor="text2"/>
        </w:rPr>
        <w:t>Vladimira Gamboca-</w:t>
      </w:r>
      <w:r w:rsidRPr="008B51DC">
        <w:rPr>
          <w:rFonts w:ascii="Times New Roman" w:eastAsia="Calibri" w:hAnsi="Times New Roman" w:cs="Times New Roman"/>
          <w:b w:val="0"/>
          <w:bCs/>
          <w:color w:val="1F497D" w:themeColor="text2"/>
        </w:rPr>
        <w:t xml:space="preserve"> 10 kataloga galerije Marino Cettina</w:t>
      </w:r>
    </w:p>
    <w:p w:rsidR="001E494E" w:rsidRPr="008B51DC" w:rsidRDefault="001E494E" w:rsidP="001E494E">
      <w:pPr>
        <w:numPr>
          <w:ilvl w:val="0"/>
          <w:numId w:val="4"/>
        </w:numPr>
        <w:spacing w:after="0" w:line="240" w:lineRule="auto"/>
        <w:jc w:val="both"/>
        <w:rPr>
          <w:rFonts w:ascii="Times New Roman" w:eastAsia="Calibri" w:hAnsi="Times New Roman" w:cs="Times New Roman"/>
          <w:b w:val="0"/>
          <w:bCs/>
          <w:color w:val="1F497D" w:themeColor="text2"/>
        </w:rPr>
      </w:pPr>
      <w:r w:rsidRPr="008B51DC">
        <w:rPr>
          <w:rFonts w:ascii="Times New Roman" w:eastAsia="Calibri" w:hAnsi="Times New Roman" w:cs="Times New Roman"/>
          <w:b w:val="0"/>
          <w:bCs/>
          <w:color w:val="1F497D" w:themeColor="text2"/>
          <w:u w:val="single"/>
        </w:rPr>
        <w:t>Zbirka kulturno-povijesna</w:t>
      </w:r>
      <w:r w:rsidRPr="008B51DC">
        <w:rPr>
          <w:rFonts w:ascii="Times New Roman" w:eastAsia="Calibri" w:hAnsi="Times New Roman" w:cs="Times New Roman"/>
          <w:bCs/>
          <w:color w:val="1F497D" w:themeColor="text2"/>
          <w:u w:val="single"/>
        </w:rPr>
        <w:t>:</w:t>
      </w:r>
      <w:r w:rsidRPr="008B51DC">
        <w:rPr>
          <w:rFonts w:ascii="Times New Roman" w:eastAsia="Calibri" w:hAnsi="Times New Roman" w:cs="Times New Roman"/>
          <w:bCs/>
          <w:color w:val="1F497D" w:themeColor="text2"/>
        </w:rPr>
        <w:t xml:space="preserve"> Župnik župe Savudrija</w:t>
      </w:r>
      <w:r w:rsidRPr="008B51DC">
        <w:rPr>
          <w:rFonts w:ascii="Times New Roman" w:eastAsia="Calibri" w:hAnsi="Times New Roman" w:cs="Times New Roman"/>
          <w:b w:val="0"/>
          <w:bCs/>
          <w:color w:val="1F497D" w:themeColor="text2"/>
        </w:rPr>
        <w:t xml:space="preserve"> </w:t>
      </w:r>
      <w:r>
        <w:rPr>
          <w:rFonts w:ascii="Times New Roman" w:eastAsia="Calibri" w:hAnsi="Times New Roman" w:cs="Times New Roman"/>
          <w:b w:val="0"/>
          <w:bCs/>
          <w:color w:val="1F497D" w:themeColor="text2"/>
        </w:rPr>
        <w:t>donacija</w:t>
      </w:r>
      <w:r w:rsidRPr="008B51DC">
        <w:rPr>
          <w:rFonts w:ascii="Times New Roman" w:eastAsia="Calibri" w:hAnsi="Times New Roman" w:cs="Times New Roman"/>
          <w:b w:val="0"/>
          <w:bCs/>
          <w:color w:val="1F497D" w:themeColor="text2"/>
        </w:rPr>
        <w:t xml:space="preserve"> etikete vina- PIK-a iz 7o-ih g.  (9kom)</w:t>
      </w:r>
    </w:p>
    <w:p w:rsidR="001E494E" w:rsidRDefault="001E494E" w:rsidP="001E494E">
      <w:pPr>
        <w:numPr>
          <w:ilvl w:val="0"/>
          <w:numId w:val="4"/>
        </w:numPr>
        <w:spacing w:after="0" w:line="240" w:lineRule="auto"/>
        <w:jc w:val="both"/>
        <w:rPr>
          <w:rFonts w:ascii="Times New Roman" w:eastAsia="Calibri" w:hAnsi="Times New Roman" w:cs="Times New Roman"/>
          <w:b w:val="0"/>
          <w:bCs/>
          <w:color w:val="1F497D" w:themeColor="text2"/>
        </w:rPr>
      </w:pPr>
      <w:r w:rsidRPr="008B51DC">
        <w:rPr>
          <w:rFonts w:ascii="Times New Roman" w:eastAsia="Calibri" w:hAnsi="Times New Roman" w:cs="Times New Roman"/>
          <w:b w:val="0"/>
          <w:bCs/>
          <w:color w:val="1F497D" w:themeColor="text2"/>
          <w:u w:val="single"/>
        </w:rPr>
        <w:t>Zbirka turizma</w:t>
      </w:r>
      <w:r w:rsidRPr="008B51DC">
        <w:rPr>
          <w:rFonts w:ascii="Times New Roman" w:eastAsia="Calibri" w:hAnsi="Times New Roman" w:cs="Times New Roman"/>
          <w:b w:val="0"/>
          <w:bCs/>
          <w:color w:val="1F497D" w:themeColor="text2"/>
        </w:rPr>
        <w:t xml:space="preserve">: Donacija </w:t>
      </w:r>
      <w:r w:rsidRPr="008B51DC">
        <w:rPr>
          <w:rFonts w:ascii="Times New Roman" w:eastAsia="Calibri" w:hAnsi="Times New Roman" w:cs="Times New Roman"/>
          <w:bCs/>
          <w:color w:val="1F497D" w:themeColor="text2"/>
        </w:rPr>
        <w:t>Diane Berišić</w:t>
      </w:r>
      <w:r w:rsidRPr="008B51DC">
        <w:rPr>
          <w:rFonts w:ascii="Times New Roman" w:eastAsia="Calibri" w:hAnsi="Times New Roman" w:cs="Times New Roman"/>
          <w:b w:val="0"/>
          <w:bCs/>
          <w:color w:val="1F497D" w:themeColor="text2"/>
        </w:rPr>
        <w:t>- vilica s monogramom AC, opeka (tavelica) s godinom 1830</w:t>
      </w:r>
      <w:r>
        <w:rPr>
          <w:rFonts w:ascii="Times New Roman" w:eastAsia="Calibri" w:hAnsi="Times New Roman" w:cs="Times New Roman"/>
          <w:b w:val="0"/>
          <w:bCs/>
          <w:color w:val="1F497D" w:themeColor="text2"/>
        </w:rPr>
        <w:t>.</w:t>
      </w:r>
      <w:r w:rsidRPr="008B51DC">
        <w:rPr>
          <w:rFonts w:ascii="Times New Roman" w:eastAsia="Calibri" w:hAnsi="Times New Roman" w:cs="Times New Roman"/>
          <w:b w:val="0"/>
          <w:bCs/>
          <w:color w:val="1F497D" w:themeColor="text2"/>
        </w:rPr>
        <w:t xml:space="preserve"> i tavelica s natpisom (Muro, Muso???)</w:t>
      </w:r>
    </w:p>
    <w:p w:rsidR="001E494E" w:rsidRPr="008B51DC" w:rsidRDefault="001E494E" w:rsidP="001E494E">
      <w:pPr>
        <w:numPr>
          <w:ilvl w:val="0"/>
          <w:numId w:val="4"/>
        </w:numPr>
        <w:spacing w:after="0" w:line="240" w:lineRule="auto"/>
        <w:jc w:val="both"/>
        <w:rPr>
          <w:rFonts w:ascii="Times New Roman" w:eastAsia="Calibri" w:hAnsi="Times New Roman" w:cs="Times New Roman"/>
          <w:b w:val="0"/>
          <w:bCs/>
          <w:color w:val="1F497D" w:themeColor="text2"/>
        </w:rPr>
      </w:pPr>
    </w:p>
    <w:p w:rsidR="001E494E" w:rsidRPr="008B51DC" w:rsidRDefault="001E494E" w:rsidP="001E494E">
      <w:pPr>
        <w:shd w:val="clear" w:color="auto" w:fill="FFFFFF"/>
        <w:tabs>
          <w:tab w:val="left" w:pos="14601"/>
        </w:tabs>
        <w:spacing w:after="0" w:line="240" w:lineRule="auto"/>
        <w:jc w:val="both"/>
        <w:rPr>
          <w:rFonts w:ascii="Times New Roman" w:eastAsiaTheme="minorHAnsi" w:hAnsi="Times New Roman" w:cs="Times New Roman"/>
          <w:b w:val="0"/>
          <w:color w:val="1F497D" w:themeColor="text2"/>
          <w:lang w:eastAsia="en-US"/>
        </w:rPr>
      </w:pPr>
      <w:r w:rsidRPr="008B51DC">
        <w:rPr>
          <w:rFonts w:ascii="Times New Roman" w:eastAsiaTheme="minorHAnsi" w:hAnsi="Times New Roman" w:cs="Times New Roman"/>
          <w:color w:val="1F497D" w:themeColor="text2"/>
          <w:lang w:eastAsia="en-US"/>
        </w:rPr>
        <w:t>Pismohrana</w:t>
      </w:r>
      <w:r w:rsidRPr="008B51DC">
        <w:rPr>
          <w:rFonts w:ascii="Times New Roman" w:eastAsiaTheme="minorHAnsi" w:hAnsi="Times New Roman" w:cs="Times New Roman"/>
          <w:b w:val="0"/>
          <w:color w:val="1F497D" w:themeColor="text2"/>
          <w:lang w:eastAsia="en-US"/>
        </w:rPr>
        <w:t>:</w:t>
      </w:r>
    </w:p>
    <w:p w:rsidR="001E494E" w:rsidRDefault="001E494E" w:rsidP="001E494E">
      <w:pPr>
        <w:shd w:val="clear" w:color="auto" w:fill="FFFFFF"/>
        <w:spacing w:line="240" w:lineRule="auto"/>
        <w:ind w:left="709"/>
        <w:contextualSpacing/>
        <w:jc w:val="both"/>
        <w:rPr>
          <w:rFonts w:ascii="Times New Roman" w:eastAsiaTheme="minorHAnsi" w:hAnsi="Times New Roman" w:cs="Times New Roman"/>
          <w:b w:val="0"/>
          <w:color w:val="1F497D" w:themeColor="text2"/>
          <w:lang w:eastAsia="en-US"/>
        </w:rPr>
      </w:pPr>
      <w:r w:rsidRPr="008B51DC">
        <w:rPr>
          <w:rFonts w:ascii="Times New Roman" w:eastAsiaTheme="minorHAnsi" w:hAnsi="Times New Roman" w:cs="Times New Roman"/>
          <w:b w:val="0"/>
          <w:color w:val="1F497D" w:themeColor="text2"/>
          <w:lang w:eastAsia="en-US"/>
        </w:rPr>
        <w:t>Sređivanje pismohrane muzeja, izlučivanje registraturnog od arhivskog gradiva, stvaranje Dokumentacijskih zbirki i cjelina dokumentacije nastale od 1996.-2015.</w:t>
      </w:r>
    </w:p>
    <w:p w:rsidR="001E494E" w:rsidRPr="008B51DC" w:rsidRDefault="001E494E" w:rsidP="001E494E">
      <w:pPr>
        <w:shd w:val="clear" w:color="auto" w:fill="FFFFFF"/>
        <w:spacing w:line="240" w:lineRule="auto"/>
        <w:ind w:left="709"/>
        <w:contextualSpacing/>
        <w:jc w:val="both"/>
        <w:rPr>
          <w:rFonts w:ascii="Times New Roman" w:eastAsiaTheme="minorHAnsi" w:hAnsi="Times New Roman" w:cs="Times New Roman"/>
          <w:color w:val="1F497D" w:themeColor="text2"/>
          <w:lang w:eastAsia="en-US"/>
        </w:rPr>
      </w:pPr>
      <w:r w:rsidRPr="008B51DC">
        <w:rPr>
          <w:rFonts w:ascii="Times New Roman" w:eastAsiaTheme="minorHAnsi" w:hAnsi="Times New Roman" w:cs="Times New Roman"/>
          <w:b w:val="0"/>
          <w:color w:val="1F497D" w:themeColor="text2"/>
          <w:lang w:eastAsia="en-US"/>
        </w:rPr>
        <w:t xml:space="preserve"> </w:t>
      </w:r>
    </w:p>
    <w:p w:rsidR="001E494E" w:rsidRPr="008B51DC" w:rsidRDefault="001E494E" w:rsidP="001E494E">
      <w:pPr>
        <w:shd w:val="clear" w:color="auto" w:fill="FFFFFF"/>
        <w:tabs>
          <w:tab w:val="left" w:pos="14601"/>
        </w:tabs>
        <w:spacing w:after="0" w:line="240" w:lineRule="auto"/>
        <w:jc w:val="both"/>
        <w:rPr>
          <w:rFonts w:ascii="Times New Roman" w:eastAsiaTheme="minorHAnsi" w:hAnsi="Times New Roman" w:cs="Times New Roman"/>
          <w:color w:val="1F497D" w:themeColor="text2"/>
          <w:lang w:eastAsia="en-US"/>
        </w:rPr>
      </w:pPr>
      <w:r w:rsidRPr="008B51DC">
        <w:rPr>
          <w:rFonts w:ascii="Times New Roman" w:eastAsiaTheme="minorHAnsi" w:hAnsi="Times New Roman" w:cs="Times New Roman"/>
          <w:color w:val="1F497D" w:themeColor="text2"/>
          <w:lang w:eastAsia="en-US"/>
        </w:rPr>
        <w:t>Programi:</w:t>
      </w:r>
    </w:p>
    <w:p w:rsidR="001E494E" w:rsidRPr="008B51DC" w:rsidRDefault="001E494E" w:rsidP="001E494E">
      <w:pPr>
        <w:pStyle w:val="ListParagraph"/>
        <w:numPr>
          <w:ilvl w:val="0"/>
          <w:numId w:val="1"/>
        </w:numPr>
        <w:spacing w:after="0" w:line="240" w:lineRule="auto"/>
        <w:jc w:val="both"/>
        <w:rPr>
          <w:rFonts w:ascii="Times New Roman" w:eastAsia="Calibri" w:hAnsi="Times New Roman" w:cs="Times New Roman"/>
          <w:color w:val="1F497D" w:themeColor="text2"/>
          <w:u w:val="single"/>
          <w:lang w:eastAsia="en-US"/>
        </w:rPr>
      </w:pPr>
      <w:r w:rsidRPr="008B51DC">
        <w:rPr>
          <w:rFonts w:ascii="Times New Roman" w:eastAsia="Calibri" w:hAnsi="Times New Roman" w:cs="Times New Roman"/>
          <w:i/>
          <w:color w:val="1F497D" w:themeColor="text2"/>
          <w:lang w:eastAsia="en-US"/>
        </w:rPr>
        <w:t>POVIJESNA REGATA / REGATA STORICA 2017</w:t>
      </w:r>
      <w:r w:rsidRPr="008B51DC">
        <w:rPr>
          <w:rFonts w:ascii="Times New Roman" w:eastAsia="Calibri" w:hAnsi="Times New Roman" w:cs="Times New Roman"/>
          <w:b w:val="0"/>
          <w:i/>
          <w:color w:val="1F497D" w:themeColor="text2"/>
          <w:lang w:eastAsia="en-US"/>
        </w:rPr>
        <w:t xml:space="preserve">. </w:t>
      </w:r>
      <w:r w:rsidRPr="008B51DC">
        <w:rPr>
          <w:rFonts w:ascii="Times New Roman" w:eastAsia="Calibri" w:hAnsi="Times New Roman" w:cs="Times New Roman"/>
          <w:b w:val="0"/>
          <w:color w:val="1F497D" w:themeColor="text2"/>
          <w:lang w:eastAsia="en-US"/>
        </w:rPr>
        <w:t xml:space="preserve">Sudjelovanje na Povijesnoj regati u Veneciji, zajedno sa savudrijskim i umaškim ribarima. Riječ je o najznačajnijoj venecijanskoj fešti, staroj više od 700 godina, na kojoj se slavi karakteristično umijeće veslanja na venecijanski način (veslanje u stojećem stavu) što je duboko upisano u venecijansku povijest. </w:t>
      </w:r>
    </w:p>
    <w:p w:rsidR="001E494E" w:rsidRPr="008B51DC" w:rsidRDefault="001E494E" w:rsidP="001E494E">
      <w:pPr>
        <w:pStyle w:val="ListParagraph"/>
        <w:numPr>
          <w:ilvl w:val="0"/>
          <w:numId w:val="1"/>
        </w:numPr>
        <w:spacing w:after="0" w:line="240" w:lineRule="auto"/>
        <w:jc w:val="both"/>
        <w:rPr>
          <w:rFonts w:ascii="Times New Roman" w:eastAsia="Calibri" w:hAnsi="Times New Roman" w:cs="Times New Roman"/>
          <w:b w:val="0"/>
          <w:color w:val="1F497D" w:themeColor="text2"/>
          <w:lang w:eastAsia="en-US"/>
        </w:rPr>
      </w:pPr>
      <w:r w:rsidRPr="008B51DC">
        <w:rPr>
          <w:rFonts w:ascii="Times New Roman" w:eastAsia="Calibri" w:hAnsi="Times New Roman" w:cs="Times New Roman"/>
          <w:i/>
          <w:color w:val="1F497D" w:themeColor="text2"/>
          <w:lang w:eastAsia="en-US"/>
        </w:rPr>
        <w:t>SAVUDRIJA I NJENA OKOLICA U DOBA VENECIJE/ SALVORE E I SUOI DINTORNI NEL PERIODO VENETO</w:t>
      </w:r>
      <w:r w:rsidRPr="008B51DC">
        <w:rPr>
          <w:rFonts w:ascii="Times New Roman" w:eastAsia="Calibri" w:hAnsi="Times New Roman" w:cs="Times New Roman"/>
          <w:b w:val="0"/>
          <w:color w:val="1F497D" w:themeColor="text2"/>
          <w:lang w:eastAsia="en-US"/>
        </w:rPr>
        <w:t xml:space="preserve"> između </w:t>
      </w:r>
      <w:r w:rsidRPr="008B51DC">
        <w:rPr>
          <w:rFonts w:ascii="Times New Roman" w:eastAsia="Calibri" w:hAnsi="Times New Roman" w:cs="Times New Roman"/>
          <w:color w:val="1F497D" w:themeColor="text2"/>
          <w:lang w:eastAsia="en-US"/>
        </w:rPr>
        <w:t xml:space="preserve">Muzeja grada Umaga; Talijanske zajednice Savudrija, Talijanske zajednice Fulvio Tomizza – Umag i Ca' Foscari. </w:t>
      </w:r>
      <w:r w:rsidRPr="008B51DC">
        <w:rPr>
          <w:rFonts w:ascii="Times New Roman" w:eastAsia="Calibri" w:hAnsi="Times New Roman" w:cs="Times New Roman"/>
          <w:b w:val="0"/>
          <w:color w:val="1F497D" w:themeColor="text2"/>
          <w:lang w:eastAsia="en-US"/>
        </w:rPr>
        <w:t>Druga faza pripreme održavanja znanstvenog međunarodnog simpozija. Financiran od strane Regije Veneto. Stručna organizacija Barbara Crnobori i Biljana Bojić</w:t>
      </w:r>
    </w:p>
    <w:p w:rsidR="001E494E" w:rsidRPr="008B51DC" w:rsidRDefault="001E494E" w:rsidP="001E494E">
      <w:pPr>
        <w:pStyle w:val="ListParagraph"/>
        <w:numPr>
          <w:ilvl w:val="0"/>
          <w:numId w:val="1"/>
        </w:numPr>
        <w:spacing w:after="0" w:line="240" w:lineRule="auto"/>
        <w:jc w:val="both"/>
        <w:rPr>
          <w:rFonts w:ascii="Times New Roman" w:eastAsia="Calibri" w:hAnsi="Times New Roman" w:cs="Times New Roman"/>
          <w:b w:val="0"/>
          <w:color w:val="1F497D" w:themeColor="text2"/>
          <w:lang w:eastAsia="en-US"/>
        </w:rPr>
      </w:pPr>
      <w:r w:rsidRPr="008B51DC">
        <w:rPr>
          <w:rFonts w:ascii="Times New Roman" w:eastAsia="Calibri" w:hAnsi="Times New Roman" w:cs="Times New Roman"/>
          <w:i/>
          <w:color w:val="1F497D" w:themeColor="text2"/>
          <w:lang w:eastAsia="en-US"/>
        </w:rPr>
        <w:t>EVALUACIJA GROBNIH MJESTA I ZAŠTITA NADGROBNIH SPOMENIKA KAO KULTURNE BAŠTINE GRADA UMAGA</w:t>
      </w:r>
      <w:r w:rsidRPr="008B51DC">
        <w:rPr>
          <w:rFonts w:ascii="Times New Roman" w:eastAsia="Calibri" w:hAnsi="Times New Roman" w:cs="Times New Roman"/>
          <w:b w:val="0"/>
          <w:color w:val="1F497D" w:themeColor="text2"/>
          <w:lang w:eastAsia="en-US"/>
        </w:rPr>
        <w:t>. Nositelj projekta Grad Umag., Muzej grada Umaga stručna obrada: 1. Gradsko groblje sv. Petra Damianija u Umagu – studija povijesnog i prostornog razvitka, poslana Konzervatorskog odjelu na očitovanje, dobili očitovanje; 2.groblje u Savudriji obrađeno i dano na rješenje Konzervatorskom odjelu u Puli, vanjska suradnica Ivana Lučić; 2. Stručna obrada groblja u Petroviji: Biljana Bojić, Barbara Crnobori i vanjska suradnica Ivana Lučić</w:t>
      </w:r>
    </w:p>
    <w:p w:rsidR="001E494E" w:rsidRPr="008B51DC" w:rsidRDefault="001E494E" w:rsidP="001E494E">
      <w:pPr>
        <w:pStyle w:val="ListParagraph"/>
        <w:numPr>
          <w:ilvl w:val="0"/>
          <w:numId w:val="1"/>
        </w:numPr>
        <w:spacing w:after="0" w:line="240" w:lineRule="auto"/>
        <w:jc w:val="both"/>
        <w:rPr>
          <w:rFonts w:ascii="Times New Roman" w:eastAsia="Calibri" w:hAnsi="Times New Roman" w:cs="Times New Roman"/>
          <w:b w:val="0"/>
          <w:color w:val="1F497D" w:themeColor="text2"/>
          <w:lang w:eastAsia="en-US"/>
        </w:rPr>
      </w:pPr>
      <w:r w:rsidRPr="008B51DC">
        <w:rPr>
          <w:rFonts w:ascii="Times New Roman" w:eastAsia="Calibri" w:hAnsi="Times New Roman" w:cs="Times New Roman"/>
          <w:i/>
          <w:color w:val="1F497D" w:themeColor="text2"/>
          <w:lang w:eastAsia="en-US"/>
        </w:rPr>
        <w:lastRenderedPageBreak/>
        <w:t xml:space="preserve">GRUE </w:t>
      </w:r>
      <w:r w:rsidRPr="008B51DC">
        <w:rPr>
          <w:rFonts w:ascii="Times New Roman" w:eastAsia="Calibri" w:hAnsi="Times New Roman" w:cs="Times New Roman"/>
          <w:color w:val="1F497D" w:themeColor="text2"/>
          <w:lang w:eastAsia="en-US"/>
        </w:rPr>
        <w:t>– drvene dizalice za barke</w:t>
      </w:r>
      <w:r w:rsidRPr="008B51DC">
        <w:rPr>
          <w:rFonts w:ascii="Times New Roman" w:eastAsia="Calibri" w:hAnsi="Times New Roman" w:cs="Times New Roman"/>
          <w:b w:val="0"/>
          <w:color w:val="1F497D" w:themeColor="text2"/>
          <w:lang w:eastAsia="en-US"/>
        </w:rPr>
        <w:t xml:space="preserve"> – izrađena studija o tradicijskom umijeću spremanj barki pomoću dizalica i tradicijsko umijeće izrade dizalica od drveta bagrema. – u svrhu prijedloga za upis nematerijalnog kulturnog dobra u Registar kulturnih dobara RH i provođenja mjera zaštite. Poslano Ministarstvu kulture na očitovanje. (Sunčana Dežjot- vanjska suradnica)</w:t>
      </w:r>
    </w:p>
    <w:p w:rsidR="001E494E" w:rsidRDefault="001E494E" w:rsidP="001E494E">
      <w:pPr>
        <w:pStyle w:val="ListParagraph"/>
        <w:numPr>
          <w:ilvl w:val="0"/>
          <w:numId w:val="1"/>
        </w:numPr>
        <w:rPr>
          <w:rFonts w:ascii="Times New Roman" w:eastAsia="Calibri" w:hAnsi="Times New Roman" w:cs="Times New Roman"/>
          <w:b w:val="0"/>
          <w:color w:val="1F497D" w:themeColor="text2"/>
          <w:lang w:eastAsia="en-US"/>
        </w:rPr>
      </w:pPr>
      <w:r w:rsidRPr="008B51DC">
        <w:rPr>
          <w:rFonts w:ascii="Times New Roman" w:eastAsia="Calibri" w:hAnsi="Times New Roman" w:cs="Times New Roman"/>
          <w:b w:val="0"/>
          <w:color w:val="1F497D" w:themeColor="text2"/>
          <w:lang w:eastAsia="en-US"/>
        </w:rPr>
        <w:t xml:space="preserve">Sudjelovanje u radionicama u sklopu Pilot projekta „Uvod u zonu posebnog upravljanja u uvali Zambratija“. (Biljana Bojić) </w:t>
      </w:r>
    </w:p>
    <w:p w:rsidR="001E494E" w:rsidRPr="003A0FFB" w:rsidRDefault="001E494E" w:rsidP="001E494E">
      <w:pPr>
        <w:pStyle w:val="ListParagraph"/>
        <w:numPr>
          <w:ilvl w:val="0"/>
          <w:numId w:val="1"/>
        </w:numPr>
        <w:rPr>
          <w:rFonts w:ascii="Times New Roman" w:eastAsia="Calibri" w:hAnsi="Times New Roman" w:cs="Times New Roman"/>
          <w:b w:val="0"/>
          <w:color w:val="1F497D" w:themeColor="text2"/>
          <w:lang w:eastAsia="en-US"/>
        </w:rPr>
      </w:pPr>
      <w:r w:rsidRPr="003A0FFB">
        <w:rPr>
          <w:rFonts w:ascii="Times New Roman" w:eastAsia="Calibri" w:hAnsi="Times New Roman" w:cs="Times New Roman"/>
          <w:i/>
          <w:color w:val="1F497D" w:themeColor="text2"/>
          <w:lang w:eastAsia="en-US"/>
        </w:rPr>
        <w:t>KIPOVI OLTARA KAPELE SV. ROKA - Predavanje i radionica</w:t>
      </w:r>
      <w:r>
        <w:rPr>
          <w:rFonts w:ascii="Times New Roman" w:eastAsia="Calibri" w:hAnsi="Times New Roman" w:cs="Times New Roman"/>
          <w:b w:val="0"/>
          <w:color w:val="1F497D" w:themeColor="text2"/>
          <w:lang w:eastAsia="en-US"/>
        </w:rPr>
        <w:t xml:space="preserve"> – projekt Zaboravljena baština Instituta za povijest umjetnost, u suradnja s Hrvatskim restauratorskim zavodom u Jušićima.</w:t>
      </w:r>
      <w:r w:rsidRPr="003A0FFB">
        <w:t xml:space="preserve"> </w:t>
      </w:r>
      <w:r w:rsidRPr="003A0FFB">
        <w:rPr>
          <w:rFonts w:ascii="Times New Roman" w:eastAsia="Calibri" w:hAnsi="Times New Roman" w:cs="Times New Roman"/>
          <w:b w:val="0"/>
          <w:color w:val="1F497D" w:themeColor="text2"/>
          <w:lang w:eastAsia="en-US"/>
        </w:rPr>
        <w:t>Vlasta Zajec, "Kipovi oltara kapele sv. Roka u Umagu“</w:t>
      </w:r>
      <w:r>
        <w:rPr>
          <w:rFonts w:ascii="Times New Roman" w:eastAsia="Calibri" w:hAnsi="Times New Roman" w:cs="Times New Roman"/>
          <w:b w:val="0"/>
          <w:color w:val="1F497D" w:themeColor="text2"/>
          <w:lang w:eastAsia="en-US"/>
        </w:rPr>
        <w:t xml:space="preserve"> i</w:t>
      </w:r>
      <w:r w:rsidRPr="003A0FFB">
        <w:rPr>
          <w:rFonts w:ascii="Times New Roman" w:eastAsia="Calibri" w:hAnsi="Times New Roman" w:cs="Times New Roman"/>
          <w:b w:val="0"/>
          <w:color w:val="1F497D" w:themeColor="text2"/>
          <w:lang w:eastAsia="en-US"/>
        </w:rPr>
        <w:t xml:space="preserve"> Laura Stipić Miočić, „Restauratorski pristup polikromiranoj skulpturi – primjer kipova u kapeli sv. Roka u Umagu“</w:t>
      </w:r>
    </w:p>
    <w:p w:rsidR="001E494E" w:rsidRPr="008B51DC" w:rsidRDefault="001E494E" w:rsidP="001E494E">
      <w:pPr>
        <w:spacing w:after="0" w:line="240" w:lineRule="auto"/>
        <w:jc w:val="both"/>
        <w:rPr>
          <w:rFonts w:ascii="Times New Roman" w:eastAsia="Calibri" w:hAnsi="Times New Roman" w:cs="Times New Roman"/>
          <w:color w:val="1F497D" w:themeColor="text2"/>
          <w:lang w:eastAsia="en-US"/>
        </w:rPr>
      </w:pPr>
      <w:r w:rsidRPr="008B51DC">
        <w:rPr>
          <w:rFonts w:ascii="Times New Roman" w:eastAsia="Calibri" w:hAnsi="Times New Roman" w:cs="Times New Roman"/>
          <w:color w:val="1F497D" w:themeColor="text2"/>
          <w:lang w:eastAsia="en-US"/>
        </w:rPr>
        <w:t>Stručne pomoći, ekspertize, konzultacije</w:t>
      </w:r>
    </w:p>
    <w:p w:rsidR="001E494E" w:rsidRPr="008B51DC" w:rsidRDefault="001E494E" w:rsidP="001E494E">
      <w:pPr>
        <w:numPr>
          <w:ilvl w:val="0"/>
          <w:numId w:val="3"/>
        </w:numPr>
        <w:spacing w:after="0" w:line="240" w:lineRule="auto"/>
        <w:jc w:val="both"/>
        <w:rPr>
          <w:rFonts w:ascii="Times New Roman" w:eastAsia="Calibri" w:hAnsi="Times New Roman" w:cs="Times New Roman"/>
          <w:b w:val="0"/>
          <w:color w:val="1F497D" w:themeColor="text2"/>
          <w:lang w:eastAsia="en-US"/>
        </w:rPr>
      </w:pPr>
      <w:r w:rsidRPr="008B51DC">
        <w:rPr>
          <w:rFonts w:ascii="Times New Roman" w:eastAsia="Calibri" w:hAnsi="Times New Roman" w:cs="Times New Roman"/>
          <w:b w:val="0"/>
          <w:color w:val="1F497D" w:themeColor="text2"/>
          <w:lang w:eastAsia="en-US"/>
        </w:rPr>
        <w:t xml:space="preserve">Za potrebe izrade diplomskog rada Nikol Rašin na Pedagoškoj akademiji- predškolski odgoj, pružena stručna pomoć od strane muzejske pedagoginje </w:t>
      </w:r>
    </w:p>
    <w:p w:rsidR="001E494E" w:rsidRPr="008B51DC" w:rsidRDefault="001E494E" w:rsidP="001E494E">
      <w:pPr>
        <w:numPr>
          <w:ilvl w:val="0"/>
          <w:numId w:val="3"/>
        </w:numPr>
        <w:spacing w:after="0" w:line="240" w:lineRule="auto"/>
        <w:jc w:val="both"/>
        <w:rPr>
          <w:rFonts w:ascii="Times New Roman" w:eastAsia="Calibri" w:hAnsi="Times New Roman" w:cs="Times New Roman"/>
          <w:b w:val="0"/>
          <w:color w:val="1F497D" w:themeColor="text2"/>
          <w:lang w:eastAsia="en-US"/>
        </w:rPr>
      </w:pPr>
      <w:r w:rsidRPr="008B51DC">
        <w:rPr>
          <w:rFonts w:ascii="Times New Roman" w:eastAsia="Calibri" w:hAnsi="Times New Roman" w:cs="Times New Roman"/>
          <w:b w:val="0"/>
          <w:color w:val="1F497D" w:themeColor="text2"/>
          <w:lang w:eastAsia="en-US"/>
        </w:rPr>
        <w:t>Za potrebe izrade stručnog rada o Savudriji dr. Vlasti Zajec s Instituta za povijest umjetnost u Zagrebu pružena je stručna pomoć</w:t>
      </w:r>
    </w:p>
    <w:p w:rsidR="001E494E" w:rsidRPr="008B51DC" w:rsidRDefault="001E494E" w:rsidP="001E494E">
      <w:pPr>
        <w:numPr>
          <w:ilvl w:val="0"/>
          <w:numId w:val="3"/>
        </w:numPr>
        <w:spacing w:after="0" w:line="240" w:lineRule="auto"/>
        <w:jc w:val="both"/>
        <w:rPr>
          <w:rFonts w:ascii="Times New Roman" w:eastAsia="Calibri" w:hAnsi="Times New Roman" w:cs="Times New Roman"/>
          <w:b w:val="0"/>
          <w:color w:val="1F497D" w:themeColor="text2"/>
          <w:lang w:eastAsia="en-US"/>
        </w:rPr>
      </w:pPr>
      <w:r w:rsidRPr="008B51DC">
        <w:rPr>
          <w:rFonts w:ascii="Times New Roman" w:eastAsia="Calibri" w:hAnsi="Times New Roman" w:cs="Times New Roman"/>
          <w:b w:val="0"/>
          <w:color w:val="1F497D" w:themeColor="text2"/>
          <w:lang w:eastAsia="en-US"/>
        </w:rPr>
        <w:t>Za potrebe istraživanja obiteljskog stabla Manzutto od strane udruge Famiglia Umaghese iz Trsta obavljeno je istraživanje podataka iz župnog arhiva</w:t>
      </w:r>
    </w:p>
    <w:p w:rsidR="001E494E" w:rsidRPr="008B51DC" w:rsidRDefault="001E494E" w:rsidP="001E494E">
      <w:pPr>
        <w:numPr>
          <w:ilvl w:val="0"/>
          <w:numId w:val="3"/>
        </w:numPr>
        <w:spacing w:after="0" w:line="240" w:lineRule="auto"/>
        <w:jc w:val="both"/>
        <w:rPr>
          <w:rFonts w:ascii="Times New Roman" w:eastAsia="Calibri" w:hAnsi="Times New Roman" w:cs="Times New Roman"/>
          <w:b w:val="0"/>
          <w:color w:val="1F497D" w:themeColor="text2"/>
          <w:lang w:eastAsia="en-US"/>
        </w:rPr>
      </w:pPr>
      <w:r w:rsidRPr="008B51DC">
        <w:rPr>
          <w:rFonts w:ascii="Times New Roman" w:eastAsia="Calibri" w:hAnsi="Times New Roman" w:cs="Times New Roman"/>
          <w:b w:val="0"/>
          <w:color w:val="1F497D" w:themeColor="text2"/>
          <w:lang w:eastAsia="en-US"/>
        </w:rPr>
        <w:t xml:space="preserve">Ljiljana Kovačić (Dubrovački muzeji) je za potrebe izrade stručnog rada u zborniku Dubrovačkih muzeja pružena stručna pomoć- rimska korintska keramika u našem muzeju. </w:t>
      </w:r>
    </w:p>
    <w:p w:rsidR="001E494E" w:rsidRPr="008B51DC" w:rsidRDefault="001E494E" w:rsidP="001E494E">
      <w:pPr>
        <w:numPr>
          <w:ilvl w:val="0"/>
          <w:numId w:val="3"/>
        </w:numPr>
        <w:spacing w:after="0" w:line="240" w:lineRule="auto"/>
        <w:jc w:val="both"/>
        <w:rPr>
          <w:rFonts w:ascii="Times New Roman" w:eastAsia="Calibri" w:hAnsi="Times New Roman" w:cs="Times New Roman"/>
          <w:b w:val="0"/>
          <w:color w:val="1F497D" w:themeColor="text2"/>
          <w:lang w:eastAsia="en-US"/>
        </w:rPr>
      </w:pPr>
      <w:r w:rsidRPr="008B51DC">
        <w:rPr>
          <w:rFonts w:ascii="Times New Roman" w:eastAsia="Calibri" w:hAnsi="Times New Roman" w:cs="Times New Roman"/>
          <w:b w:val="0"/>
          <w:color w:val="1F497D" w:themeColor="text2"/>
          <w:lang w:eastAsia="en-US"/>
        </w:rPr>
        <w:t xml:space="preserve">Za potrebe istraživanja obiteljskog stabla Favretto- Poccecai- Tamburlin od strane obitelji Anwen Hill iz Welsa istražen je župni arhiv i poslani su im svi relevantni podaci </w:t>
      </w:r>
    </w:p>
    <w:p w:rsidR="001E494E" w:rsidRPr="008B51DC" w:rsidRDefault="001E494E" w:rsidP="001E494E">
      <w:pPr>
        <w:numPr>
          <w:ilvl w:val="0"/>
          <w:numId w:val="3"/>
        </w:numPr>
        <w:spacing w:after="0" w:line="240" w:lineRule="auto"/>
        <w:jc w:val="both"/>
        <w:rPr>
          <w:rFonts w:ascii="Times New Roman" w:eastAsia="Calibri" w:hAnsi="Times New Roman" w:cs="Times New Roman"/>
          <w:b w:val="0"/>
          <w:color w:val="1F497D" w:themeColor="text2"/>
          <w:lang w:eastAsia="en-US"/>
        </w:rPr>
      </w:pPr>
      <w:r w:rsidRPr="008B51DC">
        <w:rPr>
          <w:rFonts w:ascii="Times New Roman" w:eastAsia="Calibri" w:hAnsi="Times New Roman" w:cs="Times New Roman"/>
          <w:b w:val="0"/>
          <w:color w:val="1F497D" w:themeColor="text2"/>
          <w:lang w:eastAsia="en-US"/>
        </w:rPr>
        <w:t>Prijavljeni su ostaci prapovijesne životinje u Savudriji, te se tražilo rješenje očuvanja od strane Ministarstva zaštite okoliša i energetike, Nadzor zaštite prirode,Ureda u Pazinu.</w:t>
      </w:r>
    </w:p>
    <w:p w:rsidR="001E494E" w:rsidRPr="008B51DC" w:rsidRDefault="001E494E" w:rsidP="001E494E">
      <w:pPr>
        <w:shd w:val="clear" w:color="auto" w:fill="FFFFFF"/>
        <w:spacing w:line="240" w:lineRule="auto"/>
        <w:ind w:left="709"/>
        <w:contextualSpacing/>
        <w:jc w:val="both"/>
        <w:rPr>
          <w:rFonts w:ascii="Times New Roman" w:eastAsiaTheme="minorHAnsi" w:hAnsi="Times New Roman" w:cs="Times New Roman"/>
          <w:b w:val="0"/>
          <w:color w:val="1F497D" w:themeColor="text2"/>
          <w:lang w:eastAsia="en-US"/>
        </w:rPr>
      </w:pPr>
    </w:p>
    <w:p w:rsidR="001E494E" w:rsidRPr="008B51DC" w:rsidRDefault="001E494E" w:rsidP="001E494E">
      <w:pPr>
        <w:spacing w:after="0" w:line="240" w:lineRule="auto"/>
        <w:jc w:val="both"/>
        <w:rPr>
          <w:rFonts w:ascii="Times New Roman" w:eastAsia="Calibri" w:hAnsi="Times New Roman" w:cs="Times New Roman"/>
          <w:color w:val="1F497D" w:themeColor="text2"/>
          <w:lang w:eastAsia="en-US"/>
        </w:rPr>
      </w:pPr>
      <w:r w:rsidRPr="008B51DC">
        <w:rPr>
          <w:rFonts w:ascii="Times New Roman" w:eastAsia="Calibri" w:hAnsi="Times New Roman" w:cs="Times New Roman"/>
          <w:color w:val="1F497D" w:themeColor="text2"/>
          <w:lang w:eastAsia="en-US"/>
        </w:rPr>
        <w:t>Posudbe i davanje na uvid</w:t>
      </w:r>
    </w:p>
    <w:p w:rsidR="001E494E" w:rsidRPr="008B51DC" w:rsidRDefault="001E494E" w:rsidP="001E494E">
      <w:pPr>
        <w:numPr>
          <w:ilvl w:val="0"/>
          <w:numId w:val="3"/>
        </w:numPr>
        <w:spacing w:after="0" w:line="240" w:lineRule="auto"/>
        <w:jc w:val="both"/>
        <w:rPr>
          <w:rFonts w:ascii="Times New Roman" w:eastAsia="Calibri" w:hAnsi="Times New Roman" w:cs="Times New Roman"/>
          <w:b w:val="0"/>
          <w:color w:val="1F497D" w:themeColor="text2"/>
          <w:lang w:eastAsia="en-US"/>
        </w:rPr>
      </w:pPr>
      <w:r w:rsidRPr="008B51DC">
        <w:rPr>
          <w:rFonts w:ascii="Times New Roman" w:eastAsia="Calibri" w:hAnsi="Times New Roman" w:cs="Times New Roman"/>
          <w:b w:val="0"/>
          <w:color w:val="1F497D" w:themeColor="text2"/>
          <w:lang w:eastAsia="en-US"/>
        </w:rPr>
        <w:t xml:space="preserve">Antički keramički predmeti uljanice Leda i Amazonka iz arheološke zbirke ustupljeni Arheološkom muzeju Istre u svrhu izložbe „Gajba i tić...“čija tema obrađuje ljubav, seksualnost u Istri. </w:t>
      </w:r>
    </w:p>
    <w:p w:rsidR="001E494E" w:rsidRPr="008B51DC" w:rsidRDefault="001E494E" w:rsidP="001E494E">
      <w:pPr>
        <w:numPr>
          <w:ilvl w:val="0"/>
          <w:numId w:val="3"/>
        </w:numPr>
        <w:spacing w:after="0" w:line="240" w:lineRule="auto"/>
        <w:jc w:val="both"/>
        <w:rPr>
          <w:rFonts w:ascii="Times New Roman" w:eastAsia="Calibri" w:hAnsi="Times New Roman" w:cs="Times New Roman"/>
          <w:b w:val="0"/>
          <w:color w:val="1F497D" w:themeColor="text2"/>
          <w:lang w:eastAsia="en-US"/>
        </w:rPr>
      </w:pPr>
      <w:r w:rsidRPr="008B51DC">
        <w:rPr>
          <w:rFonts w:ascii="Times New Roman" w:eastAsia="Calibri" w:hAnsi="Times New Roman" w:cs="Times New Roman"/>
          <w:b w:val="0"/>
          <w:color w:val="1F497D" w:themeColor="text2"/>
          <w:lang w:eastAsia="en-US"/>
        </w:rPr>
        <w:t>Posudba fotografija za katalog 70 godina Talijanske zajednice u Umagu</w:t>
      </w:r>
    </w:p>
    <w:p w:rsidR="001E494E" w:rsidRPr="008B51DC" w:rsidRDefault="001E494E" w:rsidP="001E494E">
      <w:pPr>
        <w:numPr>
          <w:ilvl w:val="0"/>
          <w:numId w:val="3"/>
        </w:numPr>
        <w:spacing w:after="0" w:line="240" w:lineRule="auto"/>
        <w:jc w:val="both"/>
        <w:rPr>
          <w:rFonts w:ascii="Times New Roman" w:eastAsia="Calibri" w:hAnsi="Times New Roman" w:cs="Times New Roman"/>
          <w:b w:val="0"/>
          <w:color w:val="1F497D" w:themeColor="text2"/>
          <w:lang w:eastAsia="en-US"/>
        </w:rPr>
      </w:pPr>
      <w:r w:rsidRPr="008B51DC">
        <w:rPr>
          <w:rFonts w:ascii="Times New Roman" w:eastAsia="Calibri" w:hAnsi="Times New Roman" w:cs="Times New Roman"/>
          <w:b w:val="0"/>
          <w:color w:val="1F497D" w:themeColor="text2"/>
          <w:lang w:eastAsia="en-US"/>
        </w:rPr>
        <w:t>Pružena pomoć UO za građenje- foto materijal povijesne jezgre –putem razglednica</w:t>
      </w:r>
    </w:p>
    <w:p w:rsidR="001E494E" w:rsidRPr="008B51DC" w:rsidRDefault="001E494E" w:rsidP="001E494E">
      <w:pPr>
        <w:numPr>
          <w:ilvl w:val="0"/>
          <w:numId w:val="3"/>
        </w:numPr>
        <w:spacing w:after="0" w:line="240" w:lineRule="auto"/>
        <w:jc w:val="both"/>
        <w:rPr>
          <w:rFonts w:ascii="Times New Roman" w:eastAsia="Calibri" w:hAnsi="Times New Roman" w:cs="Times New Roman"/>
          <w:b w:val="0"/>
          <w:color w:val="1F497D" w:themeColor="text2"/>
          <w:lang w:eastAsia="en-US"/>
        </w:rPr>
      </w:pPr>
      <w:r w:rsidRPr="008B51DC">
        <w:rPr>
          <w:rFonts w:ascii="Times New Roman" w:eastAsia="Calibri" w:hAnsi="Times New Roman" w:cs="Times New Roman"/>
          <w:b w:val="0"/>
          <w:color w:val="1F497D" w:themeColor="text2"/>
          <w:lang w:eastAsia="en-US"/>
        </w:rPr>
        <w:t>Za potrebe graditeljskog vještaka Smoljanović, posuđen foto materijal povijesne jezgre- katastarske čestice iza župne crkve.</w:t>
      </w:r>
    </w:p>
    <w:p w:rsidR="001E494E" w:rsidRPr="008B51DC" w:rsidRDefault="001E494E" w:rsidP="001E494E">
      <w:pPr>
        <w:shd w:val="clear" w:color="auto" w:fill="FFFFFF"/>
        <w:spacing w:line="240" w:lineRule="auto"/>
        <w:ind w:left="709"/>
        <w:contextualSpacing/>
        <w:jc w:val="both"/>
        <w:rPr>
          <w:rFonts w:ascii="Times New Roman" w:eastAsiaTheme="minorHAnsi" w:hAnsi="Times New Roman" w:cs="Times New Roman"/>
          <w:b w:val="0"/>
          <w:color w:val="1F497D" w:themeColor="text2"/>
          <w:lang w:eastAsia="en-US"/>
        </w:rPr>
      </w:pPr>
    </w:p>
    <w:p w:rsidR="001E494E" w:rsidRPr="008B51DC" w:rsidRDefault="001E494E" w:rsidP="001E494E">
      <w:pPr>
        <w:shd w:val="clear" w:color="auto" w:fill="FFFFFF"/>
        <w:tabs>
          <w:tab w:val="left" w:pos="14601"/>
        </w:tabs>
        <w:spacing w:after="0" w:line="240" w:lineRule="auto"/>
        <w:jc w:val="both"/>
        <w:rPr>
          <w:rFonts w:ascii="Times New Roman" w:eastAsiaTheme="minorHAnsi" w:hAnsi="Times New Roman" w:cs="Times New Roman"/>
          <w:color w:val="1F497D" w:themeColor="text2"/>
          <w:lang w:eastAsia="en-US"/>
        </w:rPr>
      </w:pPr>
      <w:r w:rsidRPr="008B51DC">
        <w:rPr>
          <w:rFonts w:ascii="Times New Roman" w:eastAsiaTheme="minorHAnsi" w:hAnsi="Times New Roman" w:cs="Times New Roman"/>
          <w:color w:val="1F497D" w:themeColor="text2"/>
          <w:lang w:eastAsia="en-US"/>
        </w:rPr>
        <w:t>Međuinstitucionalna suradnja:</w:t>
      </w:r>
    </w:p>
    <w:p w:rsidR="001E494E" w:rsidRPr="008B51DC" w:rsidRDefault="001E494E" w:rsidP="001E494E">
      <w:pPr>
        <w:spacing w:after="0" w:line="240" w:lineRule="auto"/>
        <w:jc w:val="both"/>
        <w:rPr>
          <w:rFonts w:ascii="Times New Roman" w:eastAsia="Calibri" w:hAnsi="Times New Roman" w:cs="Times New Roman"/>
          <w:bCs/>
          <w:color w:val="1F497D" w:themeColor="text2"/>
        </w:rPr>
      </w:pPr>
      <w:r w:rsidRPr="008B51DC">
        <w:rPr>
          <w:rFonts w:ascii="Times New Roman" w:eastAsia="Calibri" w:hAnsi="Times New Roman" w:cs="Times New Roman"/>
          <w:bCs/>
          <w:color w:val="1F497D" w:themeColor="text2"/>
        </w:rPr>
        <w:t xml:space="preserve">Analize, konzervacija i restauracija </w:t>
      </w:r>
    </w:p>
    <w:p w:rsidR="001E494E" w:rsidRPr="008B51DC" w:rsidRDefault="001E494E" w:rsidP="001E494E">
      <w:pPr>
        <w:numPr>
          <w:ilvl w:val="0"/>
          <w:numId w:val="4"/>
        </w:numPr>
        <w:spacing w:after="0" w:line="240" w:lineRule="auto"/>
        <w:jc w:val="both"/>
        <w:rPr>
          <w:rFonts w:ascii="Times New Roman" w:eastAsia="Calibri" w:hAnsi="Times New Roman" w:cs="Times New Roman"/>
          <w:b w:val="0"/>
          <w:bCs/>
          <w:color w:val="1F497D" w:themeColor="text2"/>
        </w:rPr>
      </w:pPr>
      <w:r w:rsidRPr="008B51DC">
        <w:rPr>
          <w:rFonts w:ascii="Times New Roman" w:eastAsia="Calibri" w:hAnsi="Times New Roman" w:cs="Times New Roman"/>
          <w:b w:val="0"/>
          <w:bCs/>
          <w:color w:val="1F497D" w:themeColor="text2"/>
        </w:rPr>
        <w:t>Izvršena je bioarheološka analiza ljudskih koštanih ostataka- s nalazišta Umag- Danteova Ulica i Sipar, u Institutu za antropologiju kod dr. Maria Novaka, te je materijal vraćen u Muzej.</w:t>
      </w:r>
    </w:p>
    <w:p w:rsidR="001E494E" w:rsidRPr="008B51DC" w:rsidRDefault="001E494E" w:rsidP="001E494E">
      <w:pPr>
        <w:numPr>
          <w:ilvl w:val="0"/>
          <w:numId w:val="4"/>
        </w:numPr>
        <w:spacing w:after="0" w:line="240" w:lineRule="auto"/>
        <w:jc w:val="both"/>
        <w:rPr>
          <w:rFonts w:ascii="Times New Roman" w:eastAsia="Calibri" w:hAnsi="Times New Roman" w:cs="Times New Roman"/>
          <w:b w:val="0"/>
          <w:bCs/>
          <w:color w:val="1F497D" w:themeColor="text2"/>
        </w:rPr>
      </w:pPr>
      <w:r w:rsidRPr="008B51DC">
        <w:rPr>
          <w:rFonts w:ascii="Times New Roman" w:eastAsia="Calibri" w:hAnsi="Times New Roman" w:cs="Times New Roman"/>
          <w:b w:val="0"/>
          <w:bCs/>
          <w:color w:val="1F497D" w:themeColor="text2"/>
        </w:rPr>
        <w:t xml:space="preserve">Poslani su na analizu ljudski koštani ostaci s najnovijeg arheološkog istraživanja Sipar 2017. dr, Mariu Novaku na Institut za antropologiju u Zagreb.  </w:t>
      </w:r>
    </w:p>
    <w:p w:rsidR="001E494E" w:rsidRPr="008B51DC" w:rsidRDefault="001E494E" w:rsidP="001E494E">
      <w:pPr>
        <w:numPr>
          <w:ilvl w:val="0"/>
          <w:numId w:val="4"/>
        </w:numPr>
        <w:spacing w:after="0" w:line="240" w:lineRule="auto"/>
        <w:jc w:val="both"/>
        <w:rPr>
          <w:rFonts w:ascii="Times New Roman" w:eastAsia="Calibri" w:hAnsi="Times New Roman" w:cs="Times New Roman"/>
          <w:b w:val="0"/>
          <w:bCs/>
          <w:color w:val="1F497D" w:themeColor="text2"/>
        </w:rPr>
      </w:pPr>
      <w:r w:rsidRPr="008B51DC">
        <w:rPr>
          <w:rFonts w:ascii="Times New Roman" w:eastAsia="Calibri" w:hAnsi="Times New Roman" w:cs="Times New Roman"/>
          <w:b w:val="0"/>
          <w:bCs/>
          <w:color w:val="1F497D" w:themeColor="text2"/>
        </w:rPr>
        <w:t xml:space="preserve">Fosilizirane masline s lokaliteta Sipar poslane su na analizu dr. Renati Šoštarić, PMF Zagreb. </w:t>
      </w:r>
    </w:p>
    <w:p w:rsidR="001E494E" w:rsidRPr="008B51DC" w:rsidRDefault="001E494E" w:rsidP="001E494E">
      <w:pPr>
        <w:shd w:val="clear" w:color="auto" w:fill="FFFFFF"/>
        <w:tabs>
          <w:tab w:val="left" w:pos="14601"/>
        </w:tabs>
        <w:spacing w:after="0" w:line="240" w:lineRule="auto"/>
        <w:jc w:val="both"/>
        <w:rPr>
          <w:rFonts w:ascii="Times New Roman" w:eastAsiaTheme="minorHAnsi" w:hAnsi="Times New Roman" w:cs="Times New Roman"/>
          <w:color w:val="1F497D" w:themeColor="text2"/>
          <w:lang w:eastAsia="en-US"/>
        </w:rPr>
      </w:pPr>
    </w:p>
    <w:p w:rsidR="001E494E" w:rsidRPr="008B51DC" w:rsidRDefault="001E494E" w:rsidP="001E494E">
      <w:pPr>
        <w:shd w:val="clear" w:color="auto" w:fill="FFFFFF"/>
        <w:tabs>
          <w:tab w:val="left" w:pos="14601"/>
        </w:tabs>
        <w:spacing w:after="0" w:line="240" w:lineRule="auto"/>
        <w:jc w:val="both"/>
        <w:rPr>
          <w:rFonts w:ascii="Times New Roman" w:eastAsiaTheme="minorHAnsi" w:hAnsi="Times New Roman" w:cs="Times New Roman"/>
          <w:color w:val="1F497D" w:themeColor="text2"/>
          <w:lang w:eastAsia="en-US"/>
        </w:rPr>
      </w:pPr>
      <w:r w:rsidRPr="008B51DC">
        <w:rPr>
          <w:rFonts w:ascii="Times New Roman" w:eastAsiaTheme="minorHAnsi" w:hAnsi="Times New Roman" w:cs="Times New Roman"/>
          <w:color w:val="1F497D" w:themeColor="text2"/>
          <w:lang w:eastAsia="en-US"/>
        </w:rPr>
        <w:t>Sudjelovalovanje na sljedećim stručnim savjetovanjima i  skupovima:</w:t>
      </w:r>
    </w:p>
    <w:p w:rsidR="001E494E" w:rsidRPr="008B51DC" w:rsidRDefault="001E494E" w:rsidP="001E494E">
      <w:pPr>
        <w:pStyle w:val="ListParagraph"/>
        <w:numPr>
          <w:ilvl w:val="0"/>
          <w:numId w:val="5"/>
        </w:numPr>
        <w:shd w:val="clear" w:color="auto" w:fill="FFFFFF"/>
        <w:tabs>
          <w:tab w:val="left" w:pos="14601"/>
        </w:tabs>
        <w:spacing w:after="0" w:line="240" w:lineRule="auto"/>
        <w:jc w:val="both"/>
        <w:rPr>
          <w:rFonts w:ascii="Times New Roman" w:eastAsiaTheme="minorHAnsi" w:hAnsi="Times New Roman" w:cs="Times New Roman"/>
          <w:color w:val="1F497D" w:themeColor="text2"/>
          <w:lang w:eastAsia="en-US"/>
        </w:rPr>
      </w:pPr>
      <w:r w:rsidRPr="008B51DC">
        <w:rPr>
          <w:rFonts w:ascii="Times New Roman" w:hAnsi="Times New Roman" w:cs="Times New Roman"/>
          <w:b w:val="0"/>
          <w:color w:val="1F497D" w:themeColor="text2"/>
        </w:rPr>
        <w:t>Sudjelovanje na radionici/seminaru za stručno muzejsko osoblje koji koriste programski paket M++ (u koji je uključen i S++ za obradu sekundarne dokumentacije), sa svrhom permanentne edukacije o radu u M++ programu</w:t>
      </w:r>
    </w:p>
    <w:p w:rsidR="001E494E" w:rsidRPr="00496484" w:rsidRDefault="001E494E" w:rsidP="001E494E">
      <w:pPr>
        <w:shd w:val="clear" w:color="auto" w:fill="FFFFFF"/>
        <w:tabs>
          <w:tab w:val="left" w:pos="14601"/>
        </w:tabs>
        <w:spacing w:after="0" w:line="240" w:lineRule="auto"/>
        <w:ind w:left="360"/>
        <w:jc w:val="both"/>
        <w:rPr>
          <w:rFonts w:ascii="Times New Roman" w:eastAsiaTheme="minorHAnsi" w:hAnsi="Times New Roman" w:cs="Times New Roman"/>
          <w:lang w:eastAsia="en-US"/>
        </w:rPr>
      </w:pPr>
    </w:p>
    <w:tbl>
      <w:tblPr>
        <w:tblW w:w="14653" w:type="dxa"/>
        <w:tblInd w:w="93" w:type="dxa"/>
        <w:tblLook w:val="04A0" w:firstRow="1" w:lastRow="0" w:firstColumn="1" w:lastColumn="0" w:noHBand="0" w:noVBand="1"/>
      </w:tblPr>
      <w:tblGrid>
        <w:gridCol w:w="2567"/>
        <w:gridCol w:w="7654"/>
        <w:gridCol w:w="1716"/>
        <w:gridCol w:w="1716"/>
        <w:gridCol w:w="1000"/>
      </w:tblGrid>
      <w:tr w:rsidR="001E494E" w:rsidRPr="009F346C" w:rsidTr="00E066CF">
        <w:trPr>
          <w:trHeight w:val="283"/>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rPr>
                <w:rFonts w:ascii="Times New Roman" w:hAnsi="Times New Roman" w:cs="Times New Roman"/>
                <w:bCs/>
                <w:color w:val="000000"/>
              </w:rPr>
            </w:pPr>
            <w:r w:rsidRPr="009F346C">
              <w:rPr>
                <w:rFonts w:ascii="Times New Roman" w:hAnsi="Times New Roman" w:cs="Times New Roman"/>
                <w:bCs/>
                <w:color w:val="000000"/>
              </w:rPr>
              <w:t>Aktivnost  A100064</w:t>
            </w:r>
          </w:p>
        </w:tc>
        <w:tc>
          <w:tcPr>
            <w:tcW w:w="7654"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rPr>
                <w:rFonts w:ascii="Times New Roman" w:hAnsi="Times New Roman" w:cs="Times New Roman"/>
                <w:bCs/>
                <w:color w:val="000000"/>
              </w:rPr>
            </w:pPr>
            <w:r w:rsidRPr="009F346C">
              <w:rPr>
                <w:rFonts w:ascii="Times New Roman" w:hAnsi="Times New Roman" w:cs="Times New Roman"/>
                <w:bCs/>
                <w:color w:val="000000"/>
              </w:rPr>
              <w:t>Manifestacija- Sepomaia Viva</w:t>
            </w:r>
          </w:p>
        </w:tc>
        <w:tc>
          <w:tcPr>
            <w:tcW w:w="1716"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jc w:val="right"/>
              <w:rPr>
                <w:rFonts w:ascii="Times New Roman" w:hAnsi="Times New Roman" w:cs="Times New Roman"/>
                <w:bCs/>
                <w:color w:val="000000"/>
              </w:rPr>
            </w:pPr>
            <w:r w:rsidRPr="009F346C">
              <w:rPr>
                <w:rFonts w:ascii="Times New Roman" w:hAnsi="Times New Roman" w:cs="Times New Roman"/>
                <w:bCs/>
                <w:color w:val="000000"/>
              </w:rPr>
              <w:t>85.000,00</w:t>
            </w:r>
          </w:p>
        </w:tc>
        <w:tc>
          <w:tcPr>
            <w:tcW w:w="1716"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jc w:val="right"/>
              <w:rPr>
                <w:rFonts w:ascii="Times New Roman" w:hAnsi="Times New Roman" w:cs="Times New Roman"/>
                <w:bCs/>
                <w:color w:val="000000"/>
              </w:rPr>
            </w:pPr>
            <w:r w:rsidRPr="009F346C">
              <w:rPr>
                <w:rFonts w:ascii="Times New Roman" w:hAnsi="Times New Roman" w:cs="Times New Roman"/>
                <w:bCs/>
                <w:color w:val="000000"/>
              </w:rPr>
              <w:t>78.654,52</w:t>
            </w:r>
          </w:p>
        </w:tc>
        <w:tc>
          <w:tcPr>
            <w:tcW w:w="1000"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jc w:val="right"/>
              <w:rPr>
                <w:rFonts w:ascii="Times New Roman" w:hAnsi="Times New Roman" w:cs="Times New Roman"/>
                <w:bCs/>
                <w:color w:val="000000"/>
              </w:rPr>
            </w:pPr>
            <w:r w:rsidRPr="009F346C">
              <w:rPr>
                <w:rFonts w:ascii="Times New Roman" w:hAnsi="Times New Roman" w:cs="Times New Roman"/>
                <w:bCs/>
                <w:color w:val="000000"/>
              </w:rPr>
              <w:t>92,53</w:t>
            </w:r>
          </w:p>
        </w:tc>
      </w:tr>
      <w:tr w:rsidR="001E494E" w:rsidRPr="009F346C" w:rsidTr="00E066CF">
        <w:trPr>
          <w:trHeight w:val="283"/>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rPr>
                <w:rFonts w:ascii="Times New Roman" w:hAnsi="Times New Roman" w:cs="Times New Roman"/>
                <w:bCs/>
                <w:color w:val="000000"/>
              </w:rPr>
            </w:pPr>
            <w:r w:rsidRPr="009F346C">
              <w:rPr>
                <w:rFonts w:ascii="Times New Roman" w:hAnsi="Times New Roman" w:cs="Times New Roman"/>
                <w:bCs/>
                <w:color w:val="000000"/>
              </w:rPr>
              <w:lastRenderedPageBreak/>
              <w:t>Aktivnost  A100065</w:t>
            </w:r>
          </w:p>
        </w:tc>
        <w:tc>
          <w:tcPr>
            <w:tcW w:w="7654"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rPr>
                <w:rFonts w:ascii="Times New Roman" w:hAnsi="Times New Roman" w:cs="Times New Roman"/>
                <w:bCs/>
                <w:color w:val="000000"/>
              </w:rPr>
            </w:pPr>
            <w:r w:rsidRPr="009F346C">
              <w:rPr>
                <w:rFonts w:ascii="Times New Roman" w:hAnsi="Times New Roman" w:cs="Times New Roman"/>
                <w:bCs/>
                <w:color w:val="000000"/>
              </w:rPr>
              <w:t>Sv. Rok - kulturna info točka</w:t>
            </w:r>
          </w:p>
        </w:tc>
        <w:tc>
          <w:tcPr>
            <w:tcW w:w="1716"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jc w:val="right"/>
              <w:rPr>
                <w:rFonts w:ascii="Times New Roman" w:hAnsi="Times New Roman" w:cs="Times New Roman"/>
                <w:bCs/>
                <w:color w:val="000000"/>
              </w:rPr>
            </w:pPr>
            <w:r w:rsidRPr="009F346C">
              <w:rPr>
                <w:rFonts w:ascii="Times New Roman" w:hAnsi="Times New Roman" w:cs="Times New Roman"/>
                <w:bCs/>
                <w:color w:val="000000"/>
              </w:rPr>
              <w:t>30.000,00</w:t>
            </w:r>
          </w:p>
        </w:tc>
        <w:tc>
          <w:tcPr>
            <w:tcW w:w="1716"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jc w:val="right"/>
              <w:rPr>
                <w:rFonts w:ascii="Times New Roman" w:hAnsi="Times New Roman" w:cs="Times New Roman"/>
                <w:bCs/>
                <w:color w:val="000000"/>
              </w:rPr>
            </w:pPr>
            <w:r w:rsidRPr="009F346C">
              <w:rPr>
                <w:rFonts w:ascii="Times New Roman" w:hAnsi="Times New Roman" w:cs="Times New Roman"/>
                <w:bCs/>
                <w:color w:val="000000"/>
              </w:rPr>
              <w:t>29.999,15</w:t>
            </w:r>
          </w:p>
        </w:tc>
        <w:tc>
          <w:tcPr>
            <w:tcW w:w="1000"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jc w:val="right"/>
              <w:rPr>
                <w:rFonts w:ascii="Times New Roman" w:hAnsi="Times New Roman" w:cs="Times New Roman"/>
                <w:bCs/>
                <w:color w:val="000000"/>
              </w:rPr>
            </w:pPr>
            <w:r w:rsidRPr="009F346C">
              <w:rPr>
                <w:rFonts w:ascii="Times New Roman" w:hAnsi="Times New Roman" w:cs="Times New Roman"/>
                <w:bCs/>
                <w:color w:val="000000"/>
              </w:rPr>
              <w:t>100,00</w:t>
            </w:r>
          </w:p>
        </w:tc>
      </w:tr>
      <w:tr w:rsidR="001E494E" w:rsidRPr="009F346C" w:rsidTr="00E066CF">
        <w:trPr>
          <w:trHeight w:val="283"/>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rPr>
                <w:rFonts w:ascii="Times New Roman" w:hAnsi="Times New Roman" w:cs="Times New Roman"/>
                <w:bCs/>
                <w:color w:val="000000"/>
              </w:rPr>
            </w:pPr>
            <w:r w:rsidRPr="009F346C">
              <w:rPr>
                <w:rFonts w:ascii="Times New Roman" w:hAnsi="Times New Roman" w:cs="Times New Roman"/>
                <w:bCs/>
                <w:color w:val="000000"/>
              </w:rPr>
              <w:t>Aktivnost  A100095</w:t>
            </w:r>
          </w:p>
        </w:tc>
        <w:tc>
          <w:tcPr>
            <w:tcW w:w="7654"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rPr>
                <w:rFonts w:ascii="Times New Roman" w:hAnsi="Times New Roman" w:cs="Times New Roman"/>
                <w:bCs/>
                <w:color w:val="000000"/>
              </w:rPr>
            </w:pPr>
            <w:r w:rsidRPr="009F346C">
              <w:rPr>
                <w:rFonts w:ascii="Times New Roman" w:hAnsi="Times New Roman" w:cs="Times New Roman"/>
                <w:bCs/>
                <w:color w:val="000000"/>
              </w:rPr>
              <w:t>Muzejsko galerijska djelatnost</w:t>
            </w:r>
          </w:p>
        </w:tc>
        <w:tc>
          <w:tcPr>
            <w:tcW w:w="1716"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jc w:val="right"/>
              <w:rPr>
                <w:rFonts w:ascii="Times New Roman" w:hAnsi="Times New Roman" w:cs="Times New Roman"/>
                <w:bCs/>
                <w:color w:val="000000"/>
              </w:rPr>
            </w:pPr>
            <w:r w:rsidRPr="009F346C">
              <w:rPr>
                <w:rFonts w:ascii="Times New Roman" w:hAnsi="Times New Roman" w:cs="Times New Roman"/>
                <w:bCs/>
                <w:color w:val="000000"/>
              </w:rPr>
              <w:t>75.000,00</w:t>
            </w:r>
          </w:p>
        </w:tc>
        <w:tc>
          <w:tcPr>
            <w:tcW w:w="1716"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jc w:val="right"/>
              <w:rPr>
                <w:rFonts w:ascii="Times New Roman" w:hAnsi="Times New Roman" w:cs="Times New Roman"/>
                <w:bCs/>
                <w:color w:val="000000"/>
              </w:rPr>
            </w:pPr>
            <w:r w:rsidRPr="009F346C">
              <w:rPr>
                <w:rFonts w:ascii="Times New Roman" w:hAnsi="Times New Roman" w:cs="Times New Roman"/>
                <w:bCs/>
                <w:color w:val="000000"/>
              </w:rPr>
              <w:t>72.889,44</w:t>
            </w:r>
          </w:p>
        </w:tc>
        <w:tc>
          <w:tcPr>
            <w:tcW w:w="1000"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jc w:val="right"/>
              <w:rPr>
                <w:rFonts w:ascii="Times New Roman" w:hAnsi="Times New Roman" w:cs="Times New Roman"/>
                <w:bCs/>
                <w:color w:val="000000"/>
              </w:rPr>
            </w:pPr>
            <w:r w:rsidRPr="009F346C">
              <w:rPr>
                <w:rFonts w:ascii="Times New Roman" w:hAnsi="Times New Roman" w:cs="Times New Roman"/>
                <w:bCs/>
                <w:color w:val="000000"/>
              </w:rPr>
              <w:t>97,19</w:t>
            </w:r>
          </w:p>
        </w:tc>
      </w:tr>
      <w:tr w:rsidR="001E494E" w:rsidRPr="009F346C" w:rsidTr="00E066CF">
        <w:trPr>
          <w:trHeight w:val="283"/>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rPr>
                <w:rFonts w:ascii="Times New Roman" w:hAnsi="Times New Roman" w:cs="Times New Roman"/>
                <w:bCs/>
                <w:color w:val="000000"/>
              </w:rPr>
            </w:pPr>
            <w:r w:rsidRPr="009F346C">
              <w:rPr>
                <w:rFonts w:ascii="Times New Roman" w:hAnsi="Times New Roman" w:cs="Times New Roman"/>
                <w:bCs/>
                <w:color w:val="000000"/>
              </w:rPr>
              <w:t>Aktivnost  A100096</w:t>
            </w:r>
          </w:p>
        </w:tc>
        <w:tc>
          <w:tcPr>
            <w:tcW w:w="7654"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rPr>
                <w:rFonts w:ascii="Times New Roman" w:hAnsi="Times New Roman" w:cs="Times New Roman"/>
                <w:bCs/>
                <w:color w:val="000000"/>
              </w:rPr>
            </w:pPr>
            <w:r w:rsidRPr="009F346C">
              <w:rPr>
                <w:rFonts w:ascii="Times New Roman" w:hAnsi="Times New Roman" w:cs="Times New Roman"/>
                <w:bCs/>
                <w:color w:val="000000"/>
              </w:rPr>
              <w:t>Zaštita kulturne baštine</w:t>
            </w:r>
          </w:p>
        </w:tc>
        <w:tc>
          <w:tcPr>
            <w:tcW w:w="1716"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jc w:val="right"/>
              <w:rPr>
                <w:rFonts w:ascii="Times New Roman" w:hAnsi="Times New Roman" w:cs="Times New Roman"/>
                <w:bCs/>
                <w:color w:val="000000"/>
              </w:rPr>
            </w:pPr>
            <w:r w:rsidRPr="009F346C">
              <w:rPr>
                <w:rFonts w:ascii="Times New Roman" w:hAnsi="Times New Roman" w:cs="Times New Roman"/>
                <w:bCs/>
                <w:color w:val="000000"/>
              </w:rPr>
              <w:t>357.500,00</w:t>
            </w:r>
          </w:p>
        </w:tc>
        <w:tc>
          <w:tcPr>
            <w:tcW w:w="1716"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jc w:val="right"/>
              <w:rPr>
                <w:rFonts w:ascii="Times New Roman" w:hAnsi="Times New Roman" w:cs="Times New Roman"/>
                <w:bCs/>
                <w:color w:val="000000"/>
              </w:rPr>
            </w:pPr>
            <w:r w:rsidRPr="009F346C">
              <w:rPr>
                <w:rFonts w:ascii="Times New Roman" w:hAnsi="Times New Roman" w:cs="Times New Roman"/>
                <w:bCs/>
                <w:color w:val="000000"/>
              </w:rPr>
              <w:t>357.449,44</w:t>
            </w:r>
          </w:p>
        </w:tc>
        <w:tc>
          <w:tcPr>
            <w:tcW w:w="1000"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jc w:val="right"/>
              <w:rPr>
                <w:rFonts w:ascii="Times New Roman" w:hAnsi="Times New Roman" w:cs="Times New Roman"/>
                <w:bCs/>
                <w:color w:val="000000"/>
              </w:rPr>
            </w:pPr>
            <w:r w:rsidRPr="009F346C">
              <w:rPr>
                <w:rFonts w:ascii="Times New Roman" w:hAnsi="Times New Roman" w:cs="Times New Roman"/>
                <w:bCs/>
                <w:color w:val="000000"/>
              </w:rPr>
              <w:t>99,99</w:t>
            </w:r>
          </w:p>
        </w:tc>
      </w:tr>
    </w:tbl>
    <w:p w:rsidR="001E494E" w:rsidRPr="007B6410" w:rsidRDefault="001E494E" w:rsidP="001E494E">
      <w:pPr>
        <w:shd w:val="clear" w:color="auto" w:fill="FFFFFF"/>
        <w:autoSpaceDE w:val="0"/>
        <w:autoSpaceDN w:val="0"/>
        <w:spacing w:after="0" w:line="240" w:lineRule="auto"/>
        <w:contextualSpacing/>
        <w:jc w:val="both"/>
        <w:rPr>
          <w:rFonts w:ascii="Times New Roman" w:eastAsiaTheme="minorHAnsi" w:hAnsi="Times New Roman" w:cs="Times New Roman"/>
          <w:color w:val="1F497D" w:themeColor="text2"/>
          <w:lang w:eastAsia="en-US"/>
        </w:rPr>
      </w:pPr>
      <w:r w:rsidRPr="007B6410">
        <w:rPr>
          <w:rFonts w:ascii="Times New Roman" w:eastAsiaTheme="minorHAnsi" w:hAnsi="Times New Roman" w:cs="Times New Roman"/>
          <w:color w:val="1F497D" w:themeColor="text2"/>
          <w:lang w:eastAsia="en-US"/>
        </w:rPr>
        <w:t>Zakonska osnova:</w:t>
      </w:r>
    </w:p>
    <w:p w:rsidR="001E494E" w:rsidRPr="007B6410" w:rsidRDefault="001E494E" w:rsidP="001E494E">
      <w:pPr>
        <w:pStyle w:val="NormalWeb"/>
        <w:spacing w:after="75" w:line="210" w:lineRule="atLeast"/>
        <w:ind w:left="708"/>
        <w:textAlignment w:val="baseline"/>
        <w:rPr>
          <w:rFonts w:ascii="Arial" w:hAnsi="Arial" w:cs="Arial"/>
          <w:b w:val="0"/>
          <w:color w:val="1F497D" w:themeColor="text2"/>
          <w:sz w:val="20"/>
          <w:szCs w:val="20"/>
        </w:rPr>
      </w:pPr>
      <w:r w:rsidRPr="007B6410">
        <w:rPr>
          <w:rFonts w:eastAsiaTheme="minorHAnsi"/>
          <w:b w:val="0"/>
          <w:color w:val="1F497D" w:themeColor="text2"/>
          <w:sz w:val="20"/>
          <w:szCs w:val="20"/>
          <w:lang w:eastAsia="en-US"/>
        </w:rPr>
        <w:t>Zakon o lokalnoj i područnoj (regionalnoj) samoupravi (NN 33/01, 60/01, 129/05, 109/07, 125/08, 36/09, 150/11, 144/12 i 19/13), Zakon o ustanovama (NN 76/93, 29/97, 47/99, 35/08), Statut Grada Umaga (Sl.novine Grada Umaga 9/09 i 3/13), Zakon o muzejima (</w:t>
      </w:r>
      <w:r w:rsidRPr="007B6410">
        <w:rPr>
          <w:b w:val="0"/>
          <w:color w:val="1F497D" w:themeColor="text2"/>
          <w:sz w:val="20"/>
          <w:szCs w:val="20"/>
        </w:rPr>
        <w:t>NN 110/15</w:t>
      </w:r>
      <w:r w:rsidRPr="007B6410">
        <w:rPr>
          <w:rFonts w:eastAsiaTheme="minorHAnsi"/>
          <w:b w:val="0"/>
          <w:color w:val="1F497D" w:themeColor="text2"/>
          <w:sz w:val="20"/>
          <w:szCs w:val="20"/>
          <w:lang w:eastAsia="en-US"/>
        </w:rPr>
        <w:t>); Zakon o zaštiti i očuvanju kulturnih dobara (NN 69/99, NN 151/03; NN 157/03 Ispravak, NN 87/09, NN 66/11, NN 25/12).</w:t>
      </w:r>
      <w:r w:rsidRPr="007B6410">
        <w:rPr>
          <w:b w:val="0"/>
          <w:color w:val="1F497D" w:themeColor="text2"/>
          <w:sz w:val="20"/>
          <w:szCs w:val="20"/>
        </w:rPr>
        <w:t xml:space="preserve"> Pravilnik o arheološkim istraživanjima (</w:t>
      </w:r>
      <w:r w:rsidRPr="007B6410">
        <w:rPr>
          <w:color w:val="1F497D" w:themeColor="text2"/>
        </w:rPr>
        <w:fldChar w:fldCharType="begin"/>
      </w:r>
      <w:r w:rsidRPr="007B6410">
        <w:rPr>
          <w:color w:val="1F497D" w:themeColor="text2"/>
        </w:rPr>
        <w:instrText xml:space="preserve"> HYPERLINK "http://narodne-novine.nn.hr/clanci/sluzbeni/2010_08_102_2798.html" \t "_blank" </w:instrText>
      </w:r>
      <w:r w:rsidRPr="007B6410">
        <w:rPr>
          <w:color w:val="1F497D" w:themeColor="text2"/>
        </w:rPr>
        <w:fldChar w:fldCharType="separate"/>
      </w:r>
      <w:r w:rsidRPr="007B6410">
        <w:rPr>
          <w:b w:val="0"/>
          <w:color w:val="1F497D" w:themeColor="text2"/>
          <w:sz w:val="20"/>
          <w:szCs w:val="20"/>
          <w:bdr w:val="none" w:sz="0" w:space="0" w:color="auto" w:frame="1"/>
        </w:rPr>
        <w:t>NN 102/10</w:t>
      </w:r>
      <w:r w:rsidRPr="007B6410">
        <w:rPr>
          <w:b w:val="0"/>
          <w:color w:val="1F497D" w:themeColor="text2"/>
          <w:sz w:val="20"/>
          <w:szCs w:val="20"/>
          <w:bdr w:val="none" w:sz="0" w:space="0" w:color="auto" w:frame="1"/>
        </w:rPr>
        <w:fldChar w:fldCharType="end"/>
      </w:r>
      <w:r w:rsidRPr="007B6410">
        <w:rPr>
          <w:b w:val="0"/>
          <w:color w:val="1F497D" w:themeColor="text2"/>
          <w:sz w:val="20"/>
          <w:szCs w:val="20"/>
        </w:rPr>
        <w:t xml:space="preserve">) ;  </w:t>
      </w:r>
      <w:r w:rsidRPr="007B6410">
        <w:rPr>
          <w:rFonts w:eastAsiaTheme="minorHAnsi"/>
          <w:b w:val="0"/>
          <w:color w:val="1F497D" w:themeColor="text2"/>
          <w:sz w:val="20"/>
          <w:szCs w:val="20"/>
          <w:lang w:eastAsia="en-US"/>
        </w:rPr>
        <w:t>Zakon o pravima samostalnih umjetnika i poticanju kulturnog i umjetničkog stvaralaštva</w:t>
      </w:r>
    </w:p>
    <w:p w:rsidR="001E494E" w:rsidRPr="007B6410" w:rsidRDefault="001E494E" w:rsidP="001E494E">
      <w:pPr>
        <w:shd w:val="clear" w:color="auto" w:fill="FFFFFF"/>
        <w:tabs>
          <w:tab w:val="left" w:pos="839"/>
        </w:tabs>
        <w:autoSpaceDE w:val="0"/>
        <w:autoSpaceDN w:val="0"/>
        <w:spacing w:after="0" w:line="240" w:lineRule="auto"/>
        <w:contextualSpacing/>
        <w:jc w:val="both"/>
        <w:rPr>
          <w:rFonts w:ascii="Times New Roman" w:eastAsiaTheme="minorHAnsi" w:hAnsi="Times New Roman" w:cs="Times New Roman"/>
          <w:color w:val="1F497D" w:themeColor="text2"/>
          <w:lang w:eastAsia="en-US"/>
        </w:rPr>
      </w:pPr>
      <w:r w:rsidRPr="007B6410">
        <w:rPr>
          <w:rFonts w:ascii="Times New Roman" w:eastAsiaTheme="minorHAnsi" w:hAnsi="Times New Roman" w:cs="Times New Roman"/>
          <w:color w:val="1F497D" w:themeColor="text2"/>
          <w:lang w:eastAsia="en-US"/>
        </w:rPr>
        <w:t>Opis:</w:t>
      </w:r>
      <w:r w:rsidRPr="007B6410">
        <w:rPr>
          <w:rFonts w:ascii="Times New Roman" w:eastAsiaTheme="minorHAnsi" w:hAnsi="Times New Roman" w:cs="Times New Roman"/>
          <w:color w:val="1F497D" w:themeColor="text2"/>
          <w:lang w:eastAsia="en-US"/>
        </w:rPr>
        <w:tab/>
      </w:r>
    </w:p>
    <w:p w:rsidR="001E494E" w:rsidRPr="007B6410" w:rsidRDefault="001E494E" w:rsidP="001E494E">
      <w:pPr>
        <w:shd w:val="clear" w:color="auto" w:fill="FFFFFF"/>
        <w:spacing w:line="240" w:lineRule="auto"/>
        <w:ind w:left="709"/>
        <w:contextualSpacing/>
        <w:jc w:val="both"/>
        <w:rPr>
          <w:rFonts w:ascii="Times New Roman" w:eastAsiaTheme="minorHAnsi" w:hAnsi="Times New Roman" w:cs="Times New Roman"/>
          <w:b w:val="0"/>
          <w:color w:val="1F497D" w:themeColor="text2"/>
          <w:lang w:eastAsia="en-US"/>
        </w:rPr>
      </w:pPr>
      <w:r w:rsidRPr="007B6410">
        <w:rPr>
          <w:rFonts w:ascii="Times New Roman" w:eastAsiaTheme="minorHAnsi" w:hAnsi="Times New Roman" w:cs="Times New Roman"/>
          <w:b w:val="0"/>
          <w:color w:val="1F497D" w:themeColor="text2"/>
          <w:lang w:eastAsia="en-US"/>
        </w:rPr>
        <w:t xml:space="preserve">Muzej Grada Umaga je ustanova koju je Grad Umag osnovao radi obavljanja djelatnosti definirane Zakonom o muzejima. Osnovna djelatnost Muzeja je skupljanje, čuvanje i istraživanje civilizacijskih i kulturnih dobara te njihova stručna i znanstvena obrada i sistematizacija u zbirke predmeta iz povijesti grada Umaga i njegove okolice, kulturne povijesti, političke i gospodarske povijesti te znanosti i tehnologije, trajno zaštićivanje muzejske građe, muzejske dokumentacije, muzejskih lokaliteta i nalazišta te njihovo neposredno i posredno predočavanje javnosti putem stalnih i povremenih izložba,  objavljivanje podataka i spoznaja o muzejskoj građi i muzejskoj dokumentaciji putem stručnih, znanstvenih i drugih obavijesnih sredstava, pripremanje i organiziranje izložbi iz drugih dijelova nacionalne i opće kulturne baštine, organiziranje predavanja, tribina, seminara i tečajeva, izdavanje monografija, kataloga i ostalih stručnih publikacija. </w:t>
      </w:r>
    </w:p>
    <w:p w:rsidR="001E494E" w:rsidRPr="007B6410" w:rsidRDefault="001E494E" w:rsidP="001E494E">
      <w:pPr>
        <w:shd w:val="clear" w:color="auto" w:fill="FFFFFF"/>
        <w:spacing w:line="240" w:lineRule="auto"/>
        <w:ind w:left="709"/>
        <w:contextualSpacing/>
        <w:jc w:val="both"/>
        <w:rPr>
          <w:rFonts w:ascii="Times New Roman" w:eastAsiaTheme="minorHAnsi" w:hAnsi="Times New Roman" w:cs="Times New Roman"/>
          <w:b w:val="0"/>
          <w:color w:val="1F497D" w:themeColor="text2"/>
          <w:lang w:eastAsia="en-US"/>
        </w:rPr>
      </w:pPr>
      <w:r w:rsidRPr="007B6410">
        <w:rPr>
          <w:rFonts w:ascii="Times New Roman" w:eastAsiaTheme="minorHAnsi" w:hAnsi="Times New Roman" w:cs="Times New Roman"/>
          <w:b w:val="0"/>
          <w:color w:val="1F497D" w:themeColor="text2"/>
          <w:lang w:eastAsia="en-US"/>
        </w:rPr>
        <w:t>Programska djelatnost u 2017. je realizirana kroz:</w:t>
      </w:r>
      <w:r>
        <w:rPr>
          <w:rFonts w:ascii="Times New Roman" w:eastAsiaTheme="minorHAnsi" w:hAnsi="Times New Roman" w:cs="Times New Roman"/>
          <w:b w:val="0"/>
          <w:color w:val="1F497D" w:themeColor="text2"/>
          <w:lang w:eastAsia="en-US"/>
        </w:rPr>
        <w:t xml:space="preserve"> m</w:t>
      </w:r>
      <w:r w:rsidRPr="007B6410">
        <w:rPr>
          <w:rFonts w:ascii="Times New Roman" w:eastAsiaTheme="minorHAnsi" w:hAnsi="Times New Roman" w:cs="Times New Roman"/>
          <w:b w:val="0"/>
          <w:color w:val="1F497D" w:themeColor="text2"/>
          <w:lang w:eastAsia="en-US"/>
        </w:rPr>
        <w:t>uzejsko galerijsku djelatnost; kroz projekt Sepomaia vi</w:t>
      </w:r>
      <w:r>
        <w:rPr>
          <w:rFonts w:ascii="Times New Roman" w:eastAsiaTheme="minorHAnsi" w:hAnsi="Times New Roman" w:cs="Times New Roman"/>
          <w:b w:val="0"/>
          <w:color w:val="1F497D" w:themeColor="text2"/>
          <w:lang w:eastAsia="en-US"/>
        </w:rPr>
        <w:t>va –Međunarodni festival antike</w:t>
      </w:r>
      <w:r w:rsidRPr="007B6410">
        <w:rPr>
          <w:rFonts w:ascii="Times New Roman" w:eastAsiaTheme="minorHAnsi" w:hAnsi="Times New Roman" w:cs="Times New Roman"/>
          <w:b w:val="0"/>
          <w:color w:val="1F497D" w:themeColor="text2"/>
          <w:lang w:eastAsia="en-US"/>
        </w:rPr>
        <w:t xml:space="preserve">, </w:t>
      </w:r>
      <w:r>
        <w:rPr>
          <w:rFonts w:ascii="Times New Roman" w:eastAsiaTheme="minorHAnsi" w:hAnsi="Times New Roman" w:cs="Times New Roman"/>
          <w:b w:val="0"/>
          <w:color w:val="1F497D" w:themeColor="text2"/>
          <w:lang w:eastAsia="en-US"/>
        </w:rPr>
        <w:t>z</w:t>
      </w:r>
      <w:r w:rsidRPr="007B6410">
        <w:rPr>
          <w:rFonts w:ascii="Times New Roman" w:eastAsiaTheme="minorHAnsi" w:hAnsi="Times New Roman" w:cs="Times New Roman"/>
          <w:b w:val="0"/>
          <w:color w:val="1F497D" w:themeColor="text2"/>
          <w:lang w:eastAsia="en-US"/>
        </w:rPr>
        <w:t>aštite kulturne baštine - konzervatorsko-restaurator</w:t>
      </w:r>
      <w:r>
        <w:rPr>
          <w:rFonts w:ascii="Times New Roman" w:eastAsiaTheme="minorHAnsi" w:hAnsi="Times New Roman" w:cs="Times New Roman"/>
          <w:b w:val="0"/>
          <w:color w:val="1F497D" w:themeColor="text2"/>
          <w:lang w:eastAsia="en-US"/>
        </w:rPr>
        <w:t xml:space="preserve">ski radovi na lokalitetu Sipar, </w:t>
      </w:r>
      <w:r w:rsidRPr="007B6410">
        <w:rPr>
          <w:rFonts w:ascii="Times New Roman" w:eastAsiaTheme="minorHAnsi" w:hAnsi="Times New Roman" w:cs="Times New Roman"/>
          <w:b w:val="0"/>
          <w:color w:val="1F497D" w:themeColor="text2"/>
          <w:lang w:eastAsia="en-US"/>
        </w:rPr>
        <w:t xml:space="preserve">restauracija pokretnih nalaza s lokaliteta antičke vile u  sv. Ivanu Kornetskom, Informiranje građana – u kulturnoj info točci i suvenirnici Crkve sv. Roka. Program se realizirao u dva dislocirana prostora u Muzeju i crkvi sv. Roka, na arheološkim lokalitetima, </w:t>
      </w:r>
      <w:r>
        <w:rPr>
          <w:rFonts w:ascii="Times New Roman" w:eastAsiaTheme="minorHAnsi" w:hAnsi="Times New Roman" w:cs="Times New Roman"/>
          <w:b w:val="0"/>
          <w:color w:val="1F497D" w:themeColor="text2"/>
          <w:lang w:eastAsia="en-US"/>
        </w:rPr>
        <w:t xml:space="preserve">na terenu </w:t>
      </w:r>
      <w:r w:rsidRPr="007B6410">
        <w:rPr>
          <w:rFonts w:ascii="Times New Roman" w:eastAsiaTheme="minorHAnsi" w:hAnsi="Times New Roman" w:cs="Times New Roman"/>
          <w:b w:val="0"/>
          <w:color w:val="1F497D" w:themeColor="text2"/>
          <w:lang w:eastAsia="en-US"/>
        </w:rPr>
        <w:t>kroz obradu kazivača za pojedi</w:t>
      </w:r>
      <w:r>
        <w:rPr>
          <w:rFonts w:ascii="Times New Roman" w:eastAsiaTheme="minorHAnsi" w:hAnsi="Times New Roman" w:cs="Times New Roman"/>
          <w:b w:val="0"/>
          <w:color w:val="1F497D" w:themeColor="text2"/>
          <w:lang w:eastAsia="en-US"/>
        </w:rPr>
        <w:t>ne projekte i odlazak u arhive, muzeje i srodne institucije.</w:t>
      </w:r>
    </w:p>
    <w:p w:rsidR="001E494E" w:rsidRDefault="001E494E" w:rsidP="001E494E">
      <w:pPr>
        <w:shd w:val="clear" w:color="auto" w:fill="FFFFFF"/>
        <w:spacing w:line="240" w:lineRule="auto"/>
        <w:ind w:left="709"/>
        <w:contextualSpacing/>
        <w:jc w:val="both"/>
        <w:rPr>
          <w:rFonts w:ascii="Times New Roman" w:eastAsiaTheme="minorHAnsi" w:hAnsi="Times New Roman" w:cs="Times New Roman"/>
          <w:b w:val="0"/>
          <w:color w:val="1F497D" w:themeColor="text2"/>
          <w:lang w:eastAsia="en-US"/>
        </w:rPr>
      </w:pPr>
      <w:r w:rsidRPr="007B6410">
        <w:rPr>
          <w:rFonts w:ascii="Times New Roman" w:eastAsiaTheme="minorHAnsi" w:hAnsi="Times New Roman" w:cs="Times New Roman"/>
          <w:b w:val="0"/>
          <w:color w:val="1F497D" w:themeColor="text2"/>
          <w:lang w:eastAsia="en-US"/>
        </w:rPr>
        <w:t>Ove godine Muzej je putem ostalih natječaja, van gradskog proračuna uprihodio sveukupno  538.000,00 kn; za gore naznačene aktivnosti : Ministarstvo kulture ukupno 298.000,00 kn, (Konzervacija arheološkog lokaliteta Sipar; Izložba Umaško vino, manifestacija Sepomaia viva, Galerijska djelatnost, konzervacija nalaza sv. Ivan Kornetski, ). Putem natječaja Istarske županiije (Konzervacija Sipra i Sepomaia viva- manifestacija) u iznosu od 20.000,00kn;</w:t>
      </w:r>
    </w:p>
    <w:p w:rsidR="001E494E" w:rsidRPr="007B6410" w:rsidRDefault="001E494E" w:rsidP="001E494E">
      <w:pPr>
        <w:shd w:val="clear" w:color="auto" w:fill="FFFFFF"/>
        <w:spacing w:line="240" w:lineRule="auto"/>
        <w:ind w:left="709"/>
        <w:contextualSpacing/>
        <w:jc w:val="both"/>
        <w:rPr>
          <w:rFonts w:ascii="Times New Roman" w:eastAsiaTheme="minorHAnsi" w:hAnsi="Times New Roman" w:cs="Times New Roman"/>
          <w:color w:val="1F497D" w:themeColor="text2"/>
          <w:lang w:eastAsia="en-US"/>
        </w:rPr>
      </w:pPr>
    </w:p>
    <w:p w:rsidR="001E494E" w:rsidRPr="007B6410" w:rsidRDefault="001E494E" w:rsidP="001E494E">
      <w:pPr>
        <w:shd w:val="clear" w:color="auto" w:fill="FFFFFF"/>
        <w:autoSpaceDE w:val="0"/>
        <w:autoSpaceDN w:val="0"/>
        <w:spacing w:after="0" w:line="240" w:lineRule="auto"/>
        <w:ind w:left="34"/>
        <w:contextualSpacing/>
        <w:jc w:val="both"/>
        <w:rPr>
          <w:rFonts w:ascii="Times New Roman" w:eastAsiaTheme="minorHAnsi" w:hAnsi="Times New Roman" w:cs="Times New Roman"/>
          <w:color w:val="1F497D" w:themeColor="text2"/>
          <w:lang w:eastAsia="en-US"/>
        </w:rPr>
      </w:pPr>
      <w:r w:rsidRPr="007B6410">
        <w:rPr>
          <w:rFonts w:ascii="Times New Roman" w:eastAsiaTheme="minorHAnsi" w:hAnsi="Times New Roman" w:cs="Times New Roman"/>
          <w:color w:val="1F497D" w:themeColor="text2"/>
          <w:lang w:eastAsia="en-US"/>
        </w:rPr>
        <w:t xml:space="preserve">Cilj aktivnosti: </w:t>
      </w:r>
    </w:p>
    <w:p w:rsidR="001E494E" w:rsidRPr="007B6410" w:rsidRDefault="001E494E" w:rsidP="001E494E">
      <w:pPr>
        <w:shd w:val="clear" w:color="auto" w:fill="FFFFFF"/>
        <w:autoSpaceDE w:val="0"/>
        <w:autoSpaceDN w:val="0"/>
        <w:spacing w:after="0" w:line="240" w:lineRule="auto"/>
        <w:ind w:left="709"/>
        <w:contextualSpacing/>
        <w:jc w:val="both"/>
        <w:rPr>
          <w:rFonts w:ascii="Times New Roman" w:eastAsiaTheme="minorHAnsi" w:hAnsi="Times New Roman" w:cs="Times New Roman"/>
          <w:b w:val="0"/>
          <w:color w:val="1F497D" w:themeColor="text2"/>
          <w:lang w:eastAsia="en-US"/>
        </w:rPr>
      </w:pPr>
      <w:r w:rsidRPr="007B6410">
        <w:rPr>
          <w:rFonts w:ascii="Times New Roman" w:eastAsiaTheme="minorHAnsi" w:hAnsi="Times New Roman" w:cs="Times New Roman"/>
          <w:b w:val="0"/>
          <w:color w:val="1F497D" w:themeColor="text2"/>
          <w:lang w:eastAsia="en-US"/>
        </w:rPr>
        <w:t xml:space="preserve">Sufinanciranje programa i projekata Muzeja, organizacija raznih manifestacija od posebnog značaja za Grad Umag te očuvanje kulturne baštine umaštine, stvaranje identiteta i očuvanje istog, </w:t>
      </w:r>
      <w:r w:rsidRPr="007B6410">
        <w:rPr>
          <w:rFonts w:ascii="Times New Roman" w:hAnsi="Times New Roman" w:cs="Times New Roman"/>
          <w:b w:val="0"/>
          <w:color w:val="1F497D" w:themeColor="text2"/>
          <w:lang w:eastAsia="en-US"/>
        </w:rPr>
        <w:t>valorizacija, unaprjeđenje, prezentacija, očuvanje i zaštita kulturne baštine Grada Umaga</w:t>
      </w:r>
    </w:p>
    <w:p w:rsidR="001E494E" w:rsidRPr="007B6410" w:rsidRDefault="001E494E" w:rsidP="001E494E">
      <w:pPr>
        <w:numPr>
          <w:ilvl w:val="0"/>
          <w:numId w:val="2"/>
        </w:numPr>
        <w:shd w:val="clear" w:color="auto" w:fill="FFFFFF"/>
        <w:autoSpaceDE w:val="0"/>
        <w:autoSpaceDN w:val="0"/>
        <w:spacing w:after="0" w:line="240" w:lineRule="auto"/>
        <w:ind w:left="1134"/>
        <w:contextualSpacing/>
        <w:jc w:val="both"/>
        <w:rPr>
          <w:rFonts w:ascii="Times New Roman" w:eastAsiaTheme="minorHAnsi" w:hAnsi="Times New Roman" w:cs="Times New Roman"/>
          <w:b w:val="0"/>
          <w:color w:val="1F497D" w:themeColor="text2"/>
          <w:lang w:eastAsia="en-US"/>
        </w:rPr>
      </w:pPr>
      <w:r w:rsidRPr="007B6410">
        <w:rPr>
          <w:rFonts w:ascii="Times New Roman" w:hAnsi="Times New Roman" w:cs="Times New Roman"/>
          <w:b w:val="0"/>
          <w:color w:val="1F497D" w:themeColor="text2"/>
          <w:lang w:eastAsia="en-US"/>
        </w:rPr>
        <w:t>razvoj primijenjenih umjetnosti, promocija novih multimedijalnih umjetničkih inicijativa na području Umaga</w:t>
      </w:r>
    </w:p>
    <w:p w:rsidR="001E494E" w:rsidRPr="007B6410" w:rsidRDefault="001E494E" w:rsidP="001E494E">
      <w:pPr>
        <w:numPr>
          <w:ilvl w:val="0"/>
          <w:numId w:val="2"/>
        </w:numPr>
        <w:shd w:val="clear" w:color="auto" w:fill="FFFFFF"/>
        <w:autoSpaceDE w:val="0"/>
        <w:autoSpaceDN w:val="0"/>
        <w:spacing w:after="0" w:line="240" w:lineRule="auto"/>
        <w:ind w:left="1134"/>
        <w:contextualSpacing/>
        <w:jc w:val="both"/>
        <w:rPr>
          <w:rFonts w:ascii="Times New Roman" w:hAnsi="Times New Roman" w:cs="Times New Roman"/>
          <w:color w:val="1F497D" w:themeColor="text2"/>
          <w:lang w:eastAsia="en-US"/>
        </w:rPr>
      </w:pPr>
      <w:r w:rsidRPr="007B6410">
        <w:rPr>
          <w:rFonts w:ascii="Times New Roman" w:hAnsi="Times New Roman" w:cs="Times New Roman"/>
          <w:b w:val="0"/>
          <w:color w:val="1F497D" w:themeColor="text2"/>
          <w:lang w:eastAsia="en-US"/>
        </w:rPr>
        <w:t>razvoj novih kulturnih proizvoda i informiranje građana i posjetitelja o kulturnoj slici Grada</w:t>
      </w:r>
    </w:p>
    <w:p w:rsidR="001E494E" w:rsidRPr="00B20008" w:rsidRDefault="001E494E" w:rsidP="001E494E">
      <w:pPr>
        <w:numPr>
          <w:ilvl w:val="0"/>
          <w:numId w:val="2"/>
        </w:numPr>
        <w:shd w:val="clear" w:color="auto" w:fill="FFFFFF"/>
        <w:autoSpaceDE w:val="0"/>
        <w:autoSpaceDN w:val="0"/>
        <w:spacing w:after="0" w:line="240" w:lineRule="auto"/>
        <w:ind w:left="1134"/>
        <w:contextualSpacing/>
        <w:jc w:val="both"/>
        <w:rPr>
          <w:rFonts w:ascii="Times New Roman" w:hAnsi="Times New Roman" w:cs="Times New Roman"/>
          <w:color w:val="1F497D" w:themeColor="text2"/>
          <w:lang w:eastAsia="en-US"/>
        </w:rPr>
      </w:pPr>
      <w:r w:rsidRPr="007B6410">
        <w:rPr>
          <w:rFonts w:ascii="Times New Roman" w:hAnsi="Times New Roman" w:cs="Times New Roman"/>
          <w:b w:val="0"/>
          <w:color w:val="1F497D" w:themeColor="text2"/>
          <w:lang w:eastAsia="en-US"/>
        </w:rPr>
        <w:t>obrada materijala za stvaranje budućeg stalnog postava</w:t>
      </w:r>
    </w:p>
    <w:p w:rsidR="001E494E" w:rsidRPr="007B6410" w:rsidRDefault="001E494E" w:rsidP="001E494E">
      <w:pPr>
        <w:numPr>
          <w:ilvl w:val="0"/>
          <w:numId w:val="2"/>
        </w:numPr>
        <w:shd w:val="clear" w:color="auto" w:fill="FFFFFF"/>
        <w:autoSpaceDE w:val="0"/>
        <w:autoSpaceDN w:val="0"/>
        <w:spacing w:after="0" w:line="240" w:lineRule="auto"/>
        <w:ind w:left="1134"/>
        <w:contextualSpacing/>
        <w:jc w:val="both"/>
        <w:rPr>
          <w:rFonts w:ascii="Times New Roman" w:hAnsi="Times New Roman" w:cs="Times New Roman"/>
          <w:color w:val="1F497D" w:themeColor="text2"/>
          <w:lang w:eastAsia="en-US"/>
        </w:rPr>
      </w:pPr>
    </w:p>
    <w:p w:rsidR="001E494E" w:rsidRPr="007B6410" w:rsidRDefault="001E494E" w:rsidP="001E494E">
      <w:pPr>
        <w:shd w:val="clear" w:color="auto" w:fill="FFFFFF"/>
        <w:spacing w:after="0" w:line="240" w:lineRule="auto"/>
        <w:jc w:val="both"/>
        <w:rPr>
          <w:rFonts w:ascii="Times New Roman" w:hAnsi="Times New Roman" w:cs="Times New Roman"/>
          <w:b w:val="0"/>
          <w:color w:val="1F497D" w:themeColor="text2"/>
          <w:lang w:eastAsia="en-US"/>
        </w:rPr>
      </w:pPr>
      <w:r w:rsidRPr="007B6410">
        <w:rPr>
          <w:rFonts w:ascii="Times New Roman" w:hAnsi="Times New Roman" w:cs="Times New Roman"/>
          <w:color w:val="1F497D" w:themeColor="text2"/>
          <w:lang w:eastAsia="en-US"/>
        </w:rPr>
        <w:t>Realizacija aktivnosti:</w:t>
      </w:r>
    </w:p>
    <w:p w:rsidR="001E494E" w:rsidRPr="007B6410" w:rsidRDefault="001E494E" w:rsidP="001E494E">
      <w:pPr>
        <w:shd w:val="clear" w:color="auto" w:fill="FFFFFF"/>
        <w:spacing w:after="0" w:line="240" w:lineRule="auto"/>
        <w:jc w:val="both"/>
        <w:rPr>
          <w:rFonts w:ascii="Times New Roman" w:eastAsiaTheme="minorHAnsi" w:hAnsi="Times New Roman" w:cs="Times New Roman"/>
          <w:color w:val="1F497D" w:themeColor="text2"/>
          <w:lang w:eastAsia="en-US"/>
        </w:rPr>
      </w:pPr>
      <w:r w:rsidRPr="007B6410">
        <w:rPr>
          <w:rFonts w:ascii="Times New Roman" w:eastAsiaTheme="minorHAnsi" w:hAnsi="Times New Roman" w:cs="Times New Roman"/>
          <w:color w:val="1F497D" w:themeColor="text2"/>
          <w:lang w:eastAsia="en-US"/>
        </w:rPr>
        <w:t>Aktivnost MANIFESTACIJA 17. međunarodni festival antike SEPOMAIA</w:t>
      </w:r>
      <w:r w:rsidRPr="007B6410">
        <w:rPr>
          <w:rFonts w:ascii="Times New Roman" w:eastAsiaTheme="minorHAnsi" w:hAnsi="Times New Roman" w:cs="Times New Roman"/>
          <w:b w:val="0"/>
          <w:color w:val="1F497D" w:themeColor="text2"/>
          <w:lang w:eastAsia="en-US"/>
        </w:rPr>
        <w:t xml:space="preserve"> </w:t>
      </w:r>
      <w:r w:rsidRPr="007B6410">
        <w:rPr>
          <w:rFonts w:ascii="Times New Roman" w:eastAsiaTheme="minorHAnsi" w:hAnsi="Times New Roman" w:cs="Times New Roman"/>
          <w:color w:val="1F497D" w:themeColor="text2"/>
          <w:lang w:eastAsia="en-US"/>
        </w:rPr>
        <w:t xml:space="preserve">VIVA </w:t>
      </w:r>
    </w:p>
    <w:p w:rsidR="001E494E" w:rsidRPr="007B6410" w:rsidRDefault="001E494E" w:rsidP="001E494E">
      <w:pPr>
        <w:spacing w:after="0" w:line="240" w:lineRule="auto"/>
        <w:ind w:left="708"/>
        <w:jc w:val="both"/>
        <w:rPr>
          <w:rFonts w:ascii="Times New Roman" w:eastAsia="Calibri" w:hAnsi="Times New Roman" w:cs="Times New Roman"/>
          <w:b w:val="0"/>
          <w:color w:val="1F497D" w:themeColor="text2"/>
          <w:lang w:eastAsia="en-US"/>
        </w:rPr>
      </w:pPr>
      <w:r w:rsidRPr="007B6410">
        <w:rPr>
          <w:rFonts w:ascii="Times New Roman" w:eastAsia="Calibri" w:hAnsi="Times New Roman" w:cs="Times New Roman"/>
          <w:b w:val="0"/>
          <w:color w:val="1F497D" w:themeColor="text2"/>
          <w:lang w:eastAsia="en-US"/>
        </w:rPr>
        <w:t>3 lokacije Muzejski izložbeni prostor, Trg slobode na otvorenom i Circolo- zajednica Talijana/</w:t>
      </w:r>
    </w:p>
    <w:p w:rsidR="001E494E" w:rsidRPr="007B6410" w:rsidRDefault="001E494E" w:rsidP="001E494E">
      <w:pPr>
        <w:spacing w:after="0" w:line="240" w:lineRule="auto"/>
        <w:ind w:left="708"/>
        <w:jc w:val="both"/>
        <w:rPr>
          <w:rFonts w:ascii="Times New Roman" w:eastAsia="Calibri" w:hAnsi="Times New Roman" w:cs="Times New Roman"/>
          <w:b w:val="0"/>
          <w:color w:val="1F497D" w:themeColor="text2"/>
          <w:lang w:eastAsia="en-US"/>
        </w:rPr>
      </w:pPr>
      <w:r w:rsidRPr="007B6410">
        <w:rPr>
          <w:rFonts w:ascii="Times New Roman" w:eastAsia="Calibri" w:hAnsi="Times New Roman" w:cs="Times New Roman"/>
          <w:b w:val="0"/>
          <w:color w:val="1F497D" w:themeColor="text2"/>
          <w:lang w:eastAsia="en-US"/>
        </w:rPr>
        <w:t>2 izložbe: Umaško vino od amfore do terana u zgradi muzeja i izloba o Sepomai vivi u Circolu</w:t>
      </w:r>
    </w:p>
    <w:p w:rsidR="001E494E" w:rsidRPr="007B6410" w:rsidRDefault="001E494E" w:rsidP="001E494E">
      <w:pPr>
        <w:spacing w:after="0" w:line="240" w:lineRule="auto"/>
        <w:ind w:left="360" w:firstLine="348"/>
        <w:jc w:val="both"/>
        <w:rPr>
          <w:rFonts w:ascii="Times New Roman" w:eastAsia="Calibri" w:hAnsi="Times New Roman" w:cs="Times New Roman"/>
          <w:b w:val="0"/>
          <w:color w:val="1F497D" w:themeColor="text2"/>
          <w:lang w:eastAsia="en-US"/>
        </w:rPr>
      </w:pPr>
      <w:r>
        <w:rPr>
          <w:rFonts w:ascii="Times New Roman" w:eastAsia="Calibri" w:hAnsi="Times New Roman" w:cs="Times New Roman"/>
          <w:b w:val="0"/>
          <w:color w:val="1F497D" w:themeColor="text2"/>
          <w:lang w:eastAsia="en-US"/>
        </w:rPr>
        <w:t xml:space="preserve">1 </w:t>
      </w:r>
      <w:r w:rsidRPr="007B6410">
        <w:rPr>
          <w:rFonts w:ascii="Times New Roman" w:eastAsia="Calibri" w:hAnsi="Times New Roman" w:cs="Times New Roman"/>
          <w:b w:val="0"/>
          <w:color w:val="1F497D" w:themeColor="text2"/>
          <w:lang w:eastAsia="en-US"/>
        </w:rPr>
        <w:t>muzejski sajam</w:t>
      </w:r>
    </w:p>
    <w:p w:rsidR="001E494E" w:rsidRPr="00A577E7" w:rsidRDefault="001E494E" w:rsidP="001E494E">
      <w:pPr>
        <w:spacing w:after="0" w:line="240" w:lineRule="auto"/>
        <w:ind w:left="360" w:firstLine="348"/>
        <w:jc w:val="both"/>
        <w:rPr>
          <w:rFonts w:ascii="Times New Roman" w:eastAsia="Calibri" w:hAnsi="Times New Roman" w:cs="Times New Roman"/>
          <w:b w:val="0"/>
          <w:color w:val="1F497D" w:themeColor="text2"/>
          <w:lang w:eastAsia="en-US"/>
        </w:rPr>
      </w:pPr>
      <w:r w:rsidRPr="007B6410">
        <w:rPr>
          <w:rFonts w:ascii="Times New Roman" w:eastAsia="Calibri" w:hAnsi="Times New Roman" w:cs="Times New Roman"/>
          <w:b w:val="0"/>
          <w:color w:val="1F497D" w:themeColor="text2"/>
          <w:lang w:eastAsia="en-US"/>
        </w:rPr>
        <w:t>8 radionica eksperimentalne arheologije</w:t>
      </w:r>
      <w:r>
        <w:rPr>
          <w:rFonts w:ascii="Times New Roman" w:eastAsia="Calibri" w:hAnsi="Times New Roman" w:cs="Times New Roman"/>
          <w:b w:val="0"/>
          <w:color w:val="1F497D" w:themeColor="text2"/>
          <w:lang w:eastAsia="en-US"/>
        </w:rPr>
        <w:t>: u</w:t>
      </w:r>
      <w:r w:rsidRPr="007B6410">
        <w:rPr>
          <w:rFonts w:ascii="Times New Roman" w:eastAsia="Calibri" w:hAnsi="Times New Roman" w:cs="Times New Roman"/>
          <w:b w:val="0"/>
          <w:color w:val="1F497D" w:themeColor="text2"/>
          <w:lang w:eastAsia="en-US"/>
        </w:rPr>
        <w:t xml:space="preserve">z pomoć vanjskih eksperata, posjetitelji su se upoznali </w:t>
      </w:r>
      <w:r>
        <w:rPr>
          <w:rFonts w:ascii="Times New Roman" w:eastAsia="Calibri" w:hAnsi="Times New Roman" w:cs="Times New Roman"/>
          <w:b w:val="0"/>
          <w:color w:val="1F497D" w:themeColor="text2"/>
          <w:lang w:eastAsia="en-US"/>
        </w:rPr>
        <w:t xml:space="preserve">s </w:t>
      </w:r>
      <w:r w:rsidRPr="007B6410">
        <w:rPr>
          <w:rFonts w:ascii="Times New Roman" w:eastAsia="Calibri" w:hAnsi="Times New Roman" w:cs="Times New Roman"/>
          <w:b w:val="0"/>
          <w:color w:val="1F497D" w:themeColor="text2"/>
          <w:lang w:eastAsia="en-US"/>
        </w:rPr>
        <w:t>radionica</w:t>
      </w:r>
      <w:r>
        <w:rPr>
          <w:rFonts w:ascii="Times New Roman" w:eastAsia="Calibri" w:hAnsi="Times New Roman" w:cs="Times New Roman"/>
          <w:b w:val="0"/>
          <w:color w:val="1F497D" w:themeColor="text2"/>
          <w:lang w:eastAsia="en-US"/>
        </w:rPr>
        <w:t>ma</w:t>
      </w:r>
      <w:r w:rsidRPr="007B6410">
        <w:rPr>
          <w:rFonts w:ascii="Times New Roman" w:eastAsia="Calibri" w:hAnsi="Times New Roman" w:cs="Times New Roman"/>
          <w:b w:val="0"/>
          <w:color w:val="1F497D" w:themeColor="text2"/>
          <w:lang w:eastAsia="en-US"/>
        </w:rPr>
        <w:t xml:space="preserve"> antičkih zanata i okušali u izradi:</w:t>
      </w:r>
    </w:p>
    <w:p w:rsidR="001E494E" w:rsidRPr="00E90C4A" w:rsidRDefault="001E494E" w:rsidP="001E494E">
      <w:pPr>
        <w:numPr>
          <w:ilvl w:val="0"/>
          <w:numId w:val="6"/>
        </w:numPr>
        <w:spacing w:after="0" w:line="240" w:lineRule="auto"/>
        <w:jc w:val="both"/>
        <w:rPr>
          <w:rFonts w:ascii="Times New Roman" w:eastAsia="Calibri" w:hAnsi="Times New Roman" w:cs="Times New Roman"/>
          <w:b w:val="0"/>
          <w:color w:val="1F497D" w:themeColor="text2"/>
          <w:lang w:eastAsia="en-US"/>
        </w:rPr>
      </w:pPr>
      <w:r w:rsidRPr="00E90C4A">
        <w:rPr>
          <w:rFonts w:ascii="Times New Roman" w:eastAsia="Calibri" w:hAnsi="Times New Roman" w:cs="Times New Roman"/>
          <w:color w:val="1F497D" w:themeColor="text2"/>
          <w:lang w:eastAsia="en-US"/>
        </w:rPr>
        <w:t>keramike</w:t>
      </w:r>
      <w:r w:rsidRPr="00E90C4A">
        <w:rPr>
          <w:rFonts w:ascii="Times New Roman" w:eastAsia="Calibri" w:hAnsi="Times New Roman" w:cs="Times New Roman"/>
          <w:b w:val="0"/>
          <w:color w:val="1F497D" w:themeColor="text2"/>
          <w:lang w:eastAsia="en-US"/>
        </w:rPr>
        <w:t>: Henry Marić (Barban) voditelj</w:t>
      </w:r>
    </w:p>
    <w:p w:rsidR="001E494E" w:rsidRPr="00E90C4A" w:rsidRDefault="001E494E" w:rsidP="001E494E">
      <w:pPr>
        <w:numPr>
          <w:ilvl w:val="0"/>
          <w:numId w:val="6"/>
        </w:numPr>
        <w:spacing w:after="0" w:line="240" w:lineRule="auto"/>
        <w:jc w:val="both"/>
        <w:rPr>
          <w:rFonts w:ascii="Times New Roman" w:eastAsia="Calibri" w:hAnsi="Times New Roman" w:cs="Times New Roman"/>
          <w:b w:val="0"/>
          <w:color w:val="1F497D" w:themeColor="text2"/>
          <w:lang w:eastAsia="en-US"/>
        </w:rPr>
      </w:pPr>
      <w:r w:rsidRPr="00E90C4A">
        <w:rPr>
          <w:rFonts w:ascii="Times New Roman" w:eastAsia="Calibri" w:hAnsi="Times New Roman" w:cs="Times New Roman"/>
          <w:color w:val="1F497D" w:themeColor="text2"/>
          <w:lang w:eastAsia="en-US"/>
        </w:rPr>
        <w:t>tkanja</w:t>
      </w:r>
      <w:r w:rsidRPr="00E90C4A">
        <w:rPr>
          <w:rFonts w:ascii="Times New Roman" w:eastAsia="Calibri" w:hAnsi="Times New Roman" w:cs="Times New Roman"/>
          <w:b w:val="0"/>
          <w:color w:val="1F497D" w:themeColor="text2"/>
          <w:lang w:eastAsia="en-US"/>
        </w:rPr>
        <w:t xml:space="preserve">: (Centar za eksperimentalnu arheologiju- Zagreb ) </w:t>
      </w:r>
    </w:p>
    <w:p w:rsidR="001E494E" w:rsidRPr="00E90C4A" w:rsidRDefault="001E494E" w:rsidP="001E494E">
      <w:pPr>
        <w:numPr>
          <w:ilvl w:val="0"/>
          <w:numId w:val="6"/>
        </w:numPr>
        <w:spacing w:after="0" w:line="240" w:lineRule="auto"/>
        <w:jc w:val="both"/>
        <w:rPr>
          <w:rFonts w:ascii="Times New Roman" w:eastAsia="Calibri" w:hAnsi="Times New Roman" w:cs="Times New Roman"/>
          <w:b w:val="0"/>
          <w:color w:val="1F497D" w:themeColor="text2"/>
          <w:lang w:eastAsia="en-US"/>
        </w:rPr>
      </w:pPr>
      <w:r w:rsidRPr="00E90C4A">
        <w:rPr>
          <w:rFonts w:ascii="Times New Roman" w:eastAsia="Calibri" w:hAnsi="Times New Roman" w:cs="Times New Roman"/>
          <w:color w:val="1F497D" w:themeColor="text2"/>
          <w:lang w:eastAsia="en-US"/>
        </w:rPr>
        <w:lastRenderedPageBreak/>
        <w:t xml:space="preserve">košara </w:t>
      </w:r>
      <w:r w:rsidRPr="00E90C4A">
        <w:rPr>
          <w:rFonts w:ascii="Times New Roman" w:eastAsia="Calibri" w:hAnsi="Times New Roman" w:cs="Times New Roman"/>
          <w:b w:val="0"/>
          <w:color w:val="1F497D" w:themeColor="text2"/>
          <w:lang w:eastAsia="en-US"/>
        </w:rPr>
        <w:t>:  Vltava Muk (Sv. Lovreč) voditeljica</w:t>
      </w:r>
    </w:p>
    <w:p w:rsidR="001E494E" w:rsidRPr="00E90C4A" w:rsidRDefault="001E494E" w:rsidP="001E494E">
      <w:pPr>
        <w:numPr>
          <w:ilvl w:val="0"/>
          <w:numId w:val="6"/>
        </w:numPr>
        <w:spacing w:after="0" w:line="240" w:lineRule="auto"/>
        <w:jc w:val="both"/>
        <w:rPr>
          <w:rFonts w:ascii="Times New Roman" w:eastAsia="Calibri" w:hAnsi="Times New Roman" w:cs="Times New Roman"/>
          <w:b w:val="0"/>
          <w:color w:val="1F497D" w:themeColor="text2"/>
          <w:lang w:eastAsia="en-US"/>
        </w:rPr>
      </w:pPr>
      <w:r w:rsidRPr="00E90C4A">
        <w:rPr>
          <w:rFonts w:ascii="Times New Roman" w:eastAsia="Calibri" w:hAnsi="Times New Roman" w:cs="Times New Roman"/>
          <w:color w:val="1F497D" w:themeColor="text2"/>
          <w:lang w:eastAsia="en-US"/>
        </w:rPr>
        <w:t>fresaka:</w:t>
      </w:r>
      <w:r w:rsidRPr="00E90C4A">
        <w:rPr>
          <w:rFonts w:ascii="Times New Roman" w:eastAsia="Calibri" w:hAnsi="Times New Roman" w:cs="Times New Roman"/>
          <w:b w:val="0"/>
          <w:color w:val="1F497D" w:themeColor="text2"/>
          <w:lang w:eastAsia="en-US"/>
        </w:rPr>
        <w:t xml:space="preserve">  Hari Vidović (Roč) voditelj</w:t>
      </w:r>
    </w:p>
    <w:p w:rsidR="001E494E" w:rsidRPr="00E90C4A" w:rsidRDefault="001E494E" w:rsidP="001E494E">
      <w:pPr>
        <w:numPr>
          <w:ilvl w:val="0"/>
          <w:numId w:val="6"/>
        </w:numPr>
        <w:spacing w:after="0" w:line="240" w:lineRule="auto"/>
        <w:jc w:val="both"/>
        <w:rPr>
          <w:rFonts w:ascii="Times New Roman" w:eastAsia="Calibri" w:hAnsi="Times New Roman" w:cs="Times New Roman"/>
          <w:b w:val="0"/>
          <w:color w:val="1F497D" w:themeColor="text2"/>
          <w:lang w:eastAsia="en-US"/>
        </w:rPr>
      </w:pPr>
      <w:r w:rsidRPr="00E90C4A">
        <w:rPr>
          <w:rFonts w:ascii="Times New Roman" w:eastAsia="Calibri" w:hAnsi="Times New Roman" w:cs="Times New Roman"/>
          <w:color w:val="1F497D" w:themeColor="text2"/>
          <w:lang w:eastAsia="en-US"/>
        </w:rPr>
        <w:t>pisar</w:t>
      </w:r>
      <w:r w:rsidRPr="00E90C4A">
        <w:rPr>
          <w:rFonts w:ascii="Times New Roman" w:eastAsia="Calibri" w:hAnsi="Times New Roman" w:cs="Times New Roman"/>
          <w:b w:val="0"/>
          <w:color w:val="1F497D" w:themeColor="text2"/>
          <w:lang w:eastAsia="en-US"/>
        </w:rPr>
        <w:t>: Anika Mijanović (MGU-Umag)</w:t>
      </w:r>
    </w:p>
    <w:p w:rsidR="001E494E" w:rsidRPr="00E90C4A" w:rsidRDefault="001E494E" w:rsidP="001E494E">
      <w:pPr>
        <w:numPr>
          <w:ilvl w:val="0"/>
          <w:numId w:val="6"/>
        </w:numPr>
        <w:spacing w:after="0" w:line="240" w:lineRule="auto"/>
        <w:jc w:val="both"/>
        <w:rPr>
          <w:rFonts w:ascii="Times New Roman" w:eastAsia="Calibri" w:hAnsi="Times New Roman" w:cs="Times New Roman"/>
          <w:b w:val="0"/>
          <w:color w:val="1F497D" w:themeColor="text2"/>
          <w:lang w:eastAsia="en-US"/>
        </w:rPr>
      </w:pPr>
      <w:r w:rsidRPr="00E90C4A">
        <w:rPr>
          <w:rFonts w:ascii="Times New Roman" w:eastAsia="Calibri" w:hAnsi="Times New Roman" w:cs="Times New Roman"/>
          <w:color w:val="1F497D" w:themeColor="text2"/>
          <w:lang w:eastAsia="en-US"/>
        </w:rPr>
        <w:t>kozmetika</w:t>
      </w:r>
      <w:r w:rsidRPr="00E90C4A">
        <w:rPr>
          <w:rFonts w:ascii="Times New Roman" w:eastAsia="Calibri" w:hAnsi="Times New Roman" w:cs="Times New Roman"/>
          <w:b w:val="0"/>
          <w:color w:val="1F497D" w:themeColor="text2"/>
          <w:lang w:eastAsia="en-US"/>
        </w:rPr>
        <w:t>: Brabara Crnobori (MGU-Umag)</w:t>
      </w:r>
    </w:p>
    <w:p w:rsidR="001E494E" w:rsidRPr="00E90C4A" w:rsidRDefault="001E494E" w:rsidP="001E494E">
      <w:pPr>
        <w:numPr>
          <w:ilvl w:val="0"/>
          <w:numId w:val="6"/>
        </w:numPr>
        <w:spacing w:after="0" w:line="240" w:lineRule="auto"/>
        <w:jc w:val="both"/>
        <w:rPr>
          <w:rFonts w:ascii="Times New Roman" w:eastAsia="Calibri" w:hAnsi="Times New Roman" w:cs="Times New Roman"/>
          <w:b w:val="0"/>
          <w:color w:val="1F497D" w:themeColor="text2"/>
          <w:lang w:eastAsia="en-US"/>
        </w:rPr>
      </w:pPr>
      <w:r w:rsidRPr="00E90C4A">
        <w:rPr>
          <w:rFonts w:ascii="Times New Roman" w:eastAsia="Calibri" w:hAnsi="Times New Roman" w:cs="Times New Roman"/>
          <w:color w:val="1F497D" w:themeColor="text2"/>
          <w:lang w:eastAsia="en-US"/>
        </w:rPr>
        <w:t>nakit</w:t>
      </w:r>
      <w:r w:rsidRPr="00E90C4A">
        <w:rPr>
          <w:rFonts w:ascii="Times New Roman" w:eastAsia="Calibri" w:hAnsi="Times New Roman" w:cs="Times New Roman"/>
          <w:b w:val="0"/>
          <w:color w:val="1F497D" w:themeColor="text2"/>
          <w:lang w:eastAsia="en-US"/>
        </w:rPr>
        <w:t>: Andrea Testa (Vicenza)</w:t>
      </w:r>
    </w:p>
    <w:p w:rsidR="001E494E" w:rsidRPr="00E90C4A" w:rsidRDefault="001E494E" w:rsidP="001E494E">
      <w:pPr>
        <w:numPr>
          <w:ilvl w:val="0"/>
          <w:numId w:val="6"/>
        </w:numPr>
        <w:spacing w:after="0" w:line="240" w:lineRule="auto"/>
        <w:contextualSpacing/>
        <w:jc w:val="both"/>
        <w:rPr>
          <w:rFonts w:ascii="Times New Roman" w:eastAsia="Calibri" w:hAnsi="Times New Roman" w:cs="Times New Roman"/>
          <w:b w:val="0"/>
          <w:color w:val="1F497D" w:themeColor="text2"/>
          <w:lang w:eastAsia="en-US"/>
        </w:rPr>
      </w:pPr>
      <w:r w:rsidRPr="00E90C4A">
        <w:rPr>
          <w:rFonts w:ascii="Times New Roman" w:eastAsia="Calibri" w:hAnsi="Times New Roman" w:cs="Times New Roman"/>
          <w:color w:val="1F497D" w:themeColor="text2"/>
          <w:lang w:eastAsia="en-US"/>
        </w:rPr>
        <w:t>drvodjelac:</w:t>
      </w:r>
      <w:r w:rsidRPr="00E90C4A">
        <w:rPr>
          <w:rFonts w:ascii="Times New Roman" w:eastAsia="Calibri" w:hAnsi="Times New Roman" w:cs="Times New Roman"/>
          <w:b w:val="0"/>
          <w:color w:val="1F497D" w:themeColor="text2"/>
          <w:lang w:eastAsia="en-US"/>
        </w:rPr>
        <w:t xml:space="preserve"> Ivan Volarević (Metković)</w:t>
      </w:r>
    </w:p>
    <w:p w:rsidR="001E494E" w:rsidRPr="007B6410" w:rsidRDefault="001E494E" w:rsidP="001E494E">
      <w:pPr>
        <w:pStyle w:val="ListParagraph"/>
        <w:numPr>
          <w:ilvl w:val="0"/>
          <w:numId w:val="6"/>
        </w:numPr>
        <w:spacing w:after="0" w:line="240" w:lineRule="auto"/>
        <w:jc w:val="both"/>
        <w:rPr>
          <w:rFonts w:ascii="Times New Roman" w:eastAsia="Calibri" w:hAnsi="Times New Roman" w:cs="Times New Roman"/>
          <w:b w:val="0"/>
          <w:color w:val="1F497D" w:themeColor="text2"/>
          <w:lang w:eastAsia="en-US"/>
        </w:rPr>
      </w:pPr>
      <w:r w:rsidRPr="007B6410">
        <w:rPr>
          <w:rFonts w:ascii="Times New Roman" w:eastAsia="Calibri" w:hAnsi="Times New Roman" w:cs="Times New Roman"/>
          <w:b w:val="0"/>
          <w:color w:val="1F497D" w:themeColor="text2"/>
          <w:lang w:eastAsia="en-US"/>
        </w:rPr>
        <w:t>5 scenskih nastupa: 1.) Gladijatori, 2.) antički igrokaz -  Roberta Dubac i Rosanna Bubola; 3.) VESTIS VIRUM REDDIT- ODJELO ČINI ČOVJEKA, revija odijevanja s modnim priborom Sepomaie - Muzej grada Umaga;4.)</w:t>
      </w:r>
      <w:r w:rsidRPr="007B6410">
        <w:rPr>
          <w:rFonts w:ascii="Times New Roman" w:eastAsia="Calibri" w:hAnsi="Times New Roman" w:cs="Times New Roman"/>
          <w:color w:val="1F497D" w:themeColor="text2"/>
          <w:lang w:eastAsia="en-US"/>
        </w:rPr>
        <w:t xml:space="preserve"> </w:t>
      </w:r>
      <w:r w:rsidRPr="007B6410">
        <w:rPr>
          <w:rFonts w:ascii="Times New Roman" w:eastAsia="Calibri" w:hAnsi="Times New Roman" w:cs="Times New Roman"/>
          <w:b w:val="0"/>
          <w:color w:val="1F497D" w:themeColor="text2"/>
          <w:lang w:eastAsia="en-US"/>
        </w:rPr>
        <w:t>ANTIČKI PLESOVI  - Udruga Gaia, Umag; 5.) ULIČNI  ZABAVLJAČI – Onofrie i Ludus, Zagreb/Puntera</w:t>
      </w:r>
    </w:p>
    <w:p w:rsidR="001E494E" w:rsidRPr="007B6410" w:rsidRDefault="001E494E" w:rsidP="001E494E">
      <w:pPr>
        <w:pStyle w:val="ListParagraph"/>
        <w:numPr>
          <w:ilvl w:val="0"/>
          <w:numId w:val="6"/>
        </w:numPr>
        <w:spacing w:after="0" w:line="240" w:lineRule="auto"/>
        <w:jc w:val="both"/>
        <w:rPr>
          <w:rFonts w:ascii="Times New Roman" w:eastAsia="Calibri" w:hAnsi="Times New Roman" w:cs="Times New Roman"/>
          <w:b w:val="0"/>
          <w:color w:val="1F497D" w:themeColor="text2"/>
          <w:lang w:val="sl-SI" w:eastAsia="en-US"/>
        </w:rPr>
      </w:pPr>
      <w:r w:rsidRPr="007B6410">
        <w:rPr>
          <w:rFonts w:ascii="Times New Roman" w:eastAsia="Calibri" w:hAnsi="Times New Roman" w:cs="Times New Roman"/>
          <w:b w:val="0"/>
          <w:color w:val="1F497D" w:themeColor="text2"/>
          <w:lang w:eastAsia="en-US"/>
        </w:rPr>
        <w:t xml:space="preserve">FESTIVAL ANTIKE ZA DJECU 2 radionice za djecu: </w:t>
      </w:r>
      <w:r w:rsidRPr="007B6410">
        <w:rPr>
          <w:rFonts w:ascii="Times New Roman" w:eastAsia="Calibri" w:hAnsi="Times New Roman" w:cs="Times New Roman"/>
          <w:b w:val="0"/>
          <w:color w:val="1F497D" w:themeColor="text2"/>
          <w:lang w:val="sl-SI" w:eastAsia="en-US"/>
        </w:rPr>
        <w:t>Radionice antičk</w:t>
      </w:r>
      <w:r>
        <w:rPr>
          <w:rFonts w:ascii="Times New Roman" w:eastAsia="Calibri" w:hAnsi="Times New Roman" w:cs="Times New Roman"/>
          <w:b w:val="0"/>
          <w:color w:val="1F497D" w:themeColor="text2"/>
          <w:lang w:val="sl-SI" w:eastAsia="en-US"/>
        </w:rPr>
        <w:t xml:space="preserve">ih igara - Muzej grada Umaga i </w:t>
      </w:r>
      <w:r w:rsidRPr="007B6410">
        <w:rPr>
          <w:rFonts w:ascii="Times New Roman" w:eastAsia="Calibri" w:hAnsi="Times New Roman" w:cs="Times New Roman"/>
          <w:b w:val="0"/>
          <w:color w:val="1F497D" w:themeColor="text2"/>
          <w:lang w:val="sl-SI" w:eastAsia="en-US"/>
        </w:rPr>
        <w:t xml:space="preserve">legionarom </w:t>
      </w:r>
      <w:r w:rsidRPr="007B6410">
        <w:rPr>
          <w:rFonts w:ascii="Times New Roman" w:eastAsia="Calibri" w:hAnsi="Times New Roman" w:cs="Times New Roman"/>
          <w:b w:val="0"/>
          <w:color w:val="1F497D" w:themeColor="text2"/>
          <w:shd w:val="clear" w:color="auto" w:fill="FFFFFF"/>
          <w:lang w:eastAsia="en-US"/>
        </w:rPr>
        <w:t>LUCIUS VESPENNIUS PROCULUS</w:t>
      </w:r>
      <w:r w:rsidRPr="007B6410">
        <w:rPr>
          <w:rFonts w:ascii="Times New Roman" w:eastAsia="Calibri" w:hAnsi="Times New Roman" w:cs="Times New Roman"/>
          <w:b w:val="0"/>
          <w:color w:val="1F497D" w:themeColor="text2"/>
          <w:lang w:val="sl-SI" w:eastAsia="en-US"/>
        </w:rPr>
        <w:t>– Muzej grada Umaga</w:t>
      </w:r>
    </w:p>
    <w:p w:rsidR="001E494E" w:rsidRPr="007B6410" w:rsidRDefault="001E494E" w:rsidP="001E494E">
      <w:pPr>
        <w:pStyle w:val="ListParagraph"/>
        <w:numPr>
          <w:ilvl w:val="0"/>
          <w:numId w:val="6"/>
        </w:numPr>
        <w:spacing w:after="0" w:line="240" w:lineRule="auto"/>
        <w:jc w:val="both"/>
        <w:rPr>
          <w:rFonts w:ascii="Times New Roman" w:eastAsia="Calibri" w:hAnsi="Times New Roman" w:cs="Times New Roman"/>
          <w:color w:val="1F497D" w:themeColor="text2"/>
          <w:u w:val="single"/>
          <w:lang w:eastAsia="en-US"/>
        </w:rPr>
      </w:pPr>
      <w:r w:rsidRPr="007B6410">
        <w:rPr>
          <w:rFonts w:ascii="Times New Roman" w:eastAsia="Calibri" w:hAnsi="Times New Roman" w:cs="Times New Roman"/>
          <w:b w:val="0"/>
          <w:color w:val="1F497D" w:themeColor="text2"/>
          <w:lang w:val="sl-SI" w:eastAsia="en-US"/>
        </w:rPr>
        <w:t>2 predavanja</w:t>
      </w:r>
      <w:r w:rsidRPr="007B6410">
        <w:rPr>
          <w:rFonts w:ascii="Times New Roman" w:eastAsia="Calibri" w:hAnsi="Times New Roman" w:cs="Times New Roman"/>
          <w:b w:val="0"/>
          <w:color w:val="1F497D" w:themeColor="text2"/>
          <w:lang w:eastAsia="en-US"/>
        </w:rPr>
        <w:t xml:space="preserve">: Anika Mijanović- Odjevanje u antici i Biljana Bojić – arheološka istraživanja na lokalitetu Katoro- antička Sepomaia </w:t>
      </w:r>
    </w:p>
    <w:p w:rsidR="001E494E" w:rsidRPr="007B6410" w:rsidRDefault="001E494E" w:rsidP="001E494E">
      <w:pPr>
        <w:shd w:val="clear" w:color="auto" w:fill="FFFFFF"/>
        <w:autoSpaceDE w:val="0"/>
        <w:autoSpaceDN w:val="0"/>
        <w:spacing w:after="0" w:line="240" w:lineRule="auto"/>
        <w:ind w:left="709"/>
        <w:contextualSpacing/>
        <w:jc w:val="both"/>
        <w:rPr>
          <w:rFonts w:ascii="Times New Roman" w:eastAsiaTheme="minorHAnsi" w:hAnsi="Times New Roman" w:cs="Times New Roman"/>
          <w:b w:val="0"/>
          <w:color w:val="1F497D" w:themeColor="text2"/>
          <w:lang w:eastAsia="en-US"/>
        </w:rPr>
      </w:pPr>
    </w:p>
    <w:p w:rsidR="001E494E" w:rsidRPr="007B6410" w:rsidRDefault="001E494E" w:rsidP="001E494E">
      <w:pPr>
        <w:shd w:val="clear" w:color="auto" w:fill="FFFFFF"/>
        <w:spacing w:after="0" w:line="240" w:lineRule="auto"/>
        <w:jc w:val="both"/>
        <w:rPr>
          <w:rFonts w:ascii="Times New Roman" w:eastAsiaTheme="minorHAnsi" w:hAnsi="Times New Roman" w:cs="Times New Roman"/>
          <w:b w:val="0"/>
          <w:color w:val="1F497D" w:themeColor="text2"/>
          <w:lang w:eastAsia="en-US"/>
        </w:rPr>
      </w:pPr>
      <w:r w:rsidRPr="007B6410">
        <w:rPr>
          <w:rFonts w:ascii="Times New Roman" w:eastAsiaTheme="minorHAnsi" w:hAnsi="Times New Roman" w:cs="Times New Roman"/>
          <w:color w:val="1F497D" w:themeColor="text2"/>
          <w:lang w:eastAsia="en-US"/>
        </w:rPr>
        <w:t>Aktivnost SV. ROK - KULTURNA INFO TOČKA</w:t>
      </w:r>
      <w:r w:rsidRPr="007B6410">
        <w:rPr>
          <w:rFonts w:ascii="Times New Roman" w:eastAsiaTheme="minorHAnsi" w:hAnsi="Times New Roman" w:cs="Times New Roman"/>
          <w:b w:val="0"/>
          <w:color w:val="1F497D" w:themeColor="text2"/>
          <w:lang w:eastAsia="en-US"/>
        </w:rPr>
        <w:t>.</w:t>
      </w:r>
    </w:p>
    <w:p w:rsidR="001E494E" w:rsidRPr="007B6410" w:rsidRDefault="001E494E" w:rsidP="001E494E">
      <w:pPr>
        <w:shd w:val="clear" w:color="auto" w:fill="FFFFFF"/>
        <w:autoSpaceDE w:val="0"/>
        <w:autoSpaceDN w:val="0"/>
        <w:spacing w:after="0" w:line="240" w:lineRule="auto"/>
        <w:ind w:left="708"/>
        <w:jc w:val="both"/>
        <w:rPr>
          <w:rFonts w:ascii="Times New Roman" w:eastAsiaTheme="minorHAnsi" w:hAnsi="Times New Roman" w:cs="Times New Roman"/>
          <w:b w:val="0"/>
          <w:color w:val="1F497D" w:themeColor="text2"/>
          <w:lang w:eastAsia="en-US"/>
        </w:rPr>
      </w:pPr>
      <w:r w:rsidRPr="007B6410">
        <w:rPr>
          <w:rFonts w:ascii="Times New Roman" w:eastAsiaTheme="minorHAnsi" w:hAnsi="Times New Roman" w:cs="Times New Roman"/>
          <w:b w:val="0"/>
          <w:color w:val="1F497D" w:themeColor="text2"/>
          <w:lang w:eastAsia="en-US"/>
        </w:rPr>
        <w:t xml:space="preserve">Crkva sv.Roka – kulturna info točka grada Umaga i muzejska suvenirnica, otvorena je od svibnja do listopada. Broj posjetitelja: 6185. Osim razgledanja crkvenog inventara, u prostoru se mogu kupiti suveniri, replike i literatura o povijesti Grada Umaga, te posjetiti izložbu o crkvi sv. Roka. </w:t>
      </w:r>
    </w:p>
    <w:p w:rsidR="001E494E" w:rsidRPr="007B6410" w:rsidRDefault="001E494E" w:rsidP="001E494E">
      <w:pPr>
        <w:spacing w:after="0" w:line="240" w:lineRule="auto"/>
        <w:ind w:left="708"/>
        <w:jc w:val="both"/>
        <w:rPr>
          <w:rFonts w:ascii="Times New Roman" w:hAnsi="Times New Roman" w:cs="Times New Roman"/>
          <w:b w:val="0"/>
          <w:color w:val="1F497D" w:themeColor="text2"/>
        </w:rPr>
      </w:pPr>
      <w:r w:rsidRPr="007B6410">
        <w:rPr>
          <w:rFonts w:ascii="Times New Roman" w:hAnsi="Times New Roman" w:cs="Times New Roman"/>
          <w:b w:val="0"/>
          <w:color w:val="1F497D" w:themeColor="text2"/>
        </w:rPr>
        <w:t xml:space="preserve">Djelatnost čuvanja izložbenog prostora i davanje usluga u prodaji suvenira i literature. U crkvi Sv. Roka nema grijanja pa je nemoguć rad u zimskim mjesecima.  </w:t>
      </w:r>
    </w:p>
    <w:p w:rsidR="001E494E" w:rsidRPr="007B6410" w:rsidRDefault="001E494E" w:rsidP="001E494E">
      <w:pPr>
        <w:pStyle w:val="ListParagraph"/>
        <w:numPr>
          <w:ilvl w:val="0"/>
          <w:numId w:val="7"/>
        </w:numPr>
        <w:spacing w:after="0" w:line="240" w:lineRule="auto"/>
        <w:jc w:val="both"/>
        <w:rPr>
          <w:rFonts w:ascii="Times New Roman" w:eastAsia="Calibri" w:hAnsi="Times New Roman" w:cs="Times New Roman"/>
          <w:b w:val="0"/>
          <w:color w:val="1F497D" w:themeColor="text2"/>
          <w:lang w:eastAsia="en-US"/>
        </w:rPr>
      </w:pPr>
      <w:proofErr w:type="spellStart"/>
      <w:r w:rsidRPr="007B6410">
        <w:rPr>
          <w:rFonts w:ascii="Times New Roman" w:eastAsia="Calibri" w:hAnsi="Times New Roman" w:cs="Times New Roman"/>
          <w:b w:val="0"/>
          <w:color w:val="1F497D" w:themeColor="text2"/>
          <w:lang w:val="en-GB" w:eastAsia="en-US"/>
        </w:rPr>
        <w:t>Izdanje</w:t>
      </w:r>
      <w:proofErr w:type="spellEnd"/>
      <w:r w:rsidRPr="007B6410">
        <w:rPr>
          <w:rFonts w:ascii="Times New Roman" w:eastAsia="Calibri" w:hAnsi="Times New Roman" w:cs="Times New Roman"/>
          <w:b w:val="0"/>
          <w:color w:val="1F497D" w:themeColor="text2"/>
          <w:lang w:val="en-GB" w:eastAsia="en-US"/>
        </w:rPr>
        <w:t xml:space="preserve"> </w:t>
      </w:r>
      <w:proofErr w:type="spellStart"/>
      <w:r w:rsidRPr="007B6410">
        <w:rPr>
          <w:rFonts w:ascii="Times New Roman" w:eastAsia="Calibri" w:hAnsi="Times New Roman" w:cs="Times New Roman"/>
          <w:b w:val="0"/>
          <w:color w:val="1F497D" w:themeColor="text2"/>
          <w:lang w:val="en-GB" w:eastAsia="en-US"/>
        </w:rPr>
        <w:t>karte</w:t>
      </w:r>
      <w:proofErr w:type="spellEnd"/>
      <w:r w:rsidRPr="007B6410">
        <w:rPr>
          <w:rFonts w:ascii="Times New Roman" w:eastAsia="Calibri" w:hAnsi="Times New Roman" w:cs="Times New Roman"/>
          <w:b w:val="0"/>
          <w:color w:val="1F497D" w:themeColor="text2"/>
          <w:lang w:eastAsia="en-US"/>
        </w:rPr>
        <w:t xml:space="preserve"> </w:t>
      </w:r>
      <w:proofErr w:type="spellStart"/>
      <w:r w:rsidRPr="007B6410">
        <w:rPr>
          <w:rFonts w:ascii="Times New Roman" w:eastAsia="Calibri" w:hAnsi="Times New Roman" w:cs="Times New Roman"/>
          <w:color w:val="1F497D" w:themeColor="text2"/>
          <w:lang w:val="en-GB" w:eastAsia="en-US"/>
        </w:rPr>
        <w:t>Umag</w:t>
      </w:r>
      <w:proofErr w:type="spellEnd"/>
      <w:r w:rsidRPr="007B6410">
        <w:rPr>
          <w:rFonts w:ascii="Times New Roman" w:eastAsia="Calibri" w:hAnsi="Times New Roman" w:cs="Times New Roman"/>
          <w:color w:val="1F497D" w:themeColor="text2"/>
          <w:lang w:eastAsia="en-US"/>
        </w:rPr>
        <w:t xml:space="preserve">- </w:t>
      </w:r>
      <w:proofErr w:type="spellStart"/>
      <w:r w:rsidRPr="007B6410">
        <w:rPr>
          <w:rFonts w:ascii="Times New Roman" w:eastAsia="Calibri" w:hAnsi="Times New Roman" w:cs="Times New Roman"/>
          <w:color w:val="1F497D" w:themeColor="text2"/>
          <w:lang w:val="en-GB" w:eastAsia="en-US"/>
        </w:rPr>
        <w:t>Umago</w:t>
      </w:r>
      <w:proofErr w:type="spellEnd"/>
      <w:r w:rsidRPr="007B6410">
        <w:rPr>
          <w:rFonts w:ascii="Times New Roman" w:eastAsia="Calibri" w:hAnsi="Times New Roman" w:cs="Times New Roman"/>
          <w:color w:val="1F497D" w:themeColor="text2"/>
          <w:lang w:eastAsia="en-US"/>
        </w:rPr>
        <w:t>, Š</w:t>
      </w:r>
      <w:r w:rsidRPr="007B6410">
        <w:rPr>
          <w:rFonts w:ascii="Times New Roman" w:eastAsia="Calibri" w:hAnsi="Times New Roman" w:cs="Times New Roman"/>
          <w:color w:val="1F497D" w:themeColor="text2"/>
          <w:lang w:val="en-GB" w:eastAsia="en-US"/>
        </w:rPr>
        <w:t>to</w:t>
      </w:r>
      <w:r w:rsidRPr="007B6410">
        <w:rPr>
          <w:rFonts w:ascii="Times New Roman" w:eastAsia="Calibri" w:hAnsi="Times New Roman" w:cs="Times New Roman"/>
          <w:color w:val="1F497D" w:themeColor="text2"/>
          <w:lang w:eastAsia="en-US"/>
        </w:rPr>
        <w:t xml:space="preserve"> </w:t>
      </w:r>
      <w:proofErr w:type="spellStart"/>
      <w:r w:rsidRPr="007B6410">
        <w:rPr>
          <w:rFonts w:ascii="Times New Roman" w:eastAsia="Calibri" w:hAnsi="Times New Roman" w:cs="Times New Roman"/>
          <w:color w:val="1F497D" w:themeColor="text2"/>
          <w:lang w:val="en-GB" w:eastAsia="en-US"/>
        </w:rPr>
        <w:t>obavezno</w:t>
      </w:r>
      <w:proofErr w:type="spellEnd"/>
      <w:r w:rsidRPr="007B6410">
        <w:rPr>
          <w:rFonts w:ascii="Times New Roman" w:eastAsia="Calibri" w:hAnsi="Times New Roman" w:cs="Times New Roman"/>
          <w:color w:val="1F497D" w:themeColor="text2"/>
          <w:lang w:eastAsia="en-US"/>
        </w:rPr>
        <w:t xml:space="preserve"> </w:t>
      </w:r>
      <w:proofErr w:type="spellStart"/>
      <w:r w:rsidRPr="007B6410">
        <w:rPr>
          <w:rFonts w:ascii="Times New Roman" w:eastAsia="Calibri" w:hAnsi="Times New Roman" w:cs="Times New Roman"/>
          <w:color w:val="1F497D" w:themeColor="text2"/>
          <w:lang w:val="en-GB" w:eastAsia="en-US"/>
        </w:rPr>
        <w:t>posjetiti</w:t>
      </w:r>
      <w:proofErr w:type="spellEnd"/>
      <w:r w:rsidRPr="007B6410">
        <w:rPr>
          <w:rFonts w:ascii="Times New Roman" w:eastAsia="Calibri" w:hAnsi="Times New Roman" w:cs="Times New Roman"/>
          <w:b w:val="0"/>
          <w:color w:val="1F497D" w:themeColor="text2"/>
          <w:lang w:eastAsia="en-US"/>
        </w:rPr>
        <w:t xml:space="preserve"> – </w:t>
      </w:r>
      <w:proofErr w:type="spellStart"/>
      <w:r w:rsidRPr="007B6410">
        <w:rPr>
          <w:rFonts w:ascii="Times New Roman" w:eastAsia="Calibri" w:hAnsi="Times New Roman" w:cs="Times New Roman"/>
          <w:b w:val="0"/>
          <w:color w:val="1F497D" w:themeColor="text2"/>
          <w:lang w:val="en-GB" w:eastAsia="en-US"/>
        </w:rPr>
        <w:t>trojezi</w:t>
      </w:r>
      <w:proofErr w:type="spellEnd"/>
      <w:r w:rsidRPr="007B6410">
        <w:rPr>
          <w:rFonts w:ascii="Times New Roman" w:eastAsia="Calibri" w:hAnsi="Times New Roman" w:cs="Times New Roman"/>
          <w:b w:val="0"/>
          <w:color w:val="1F497D" w:themeColor="text2"/>
          <w:lang w:eastAsia="en-US"/>
        </w:rPr>
        <w:t>č</w:t>
      </w:r>
      <w:r w:rsidRPr="007B6410">
        <w:rPr>
          <w:rFonts w:ascii="Times New Roman" w:eastAsia="Calibri" w:hAnsi="Times New Roman" w:cs="Times New Roman"/>
          <w:b w:val="0"/>
          <w:color w:val="1F497D" w:themeColor="text2"/>
          <w:lang w:val="en-GB" w:eastAsia="en-US"/>
        </w:rPr>
        <w:t>no</w:t>
      </w:r>
      <w:r w:rsidRPr="007B6410">
        <w:rPr>
          <w:rFonts w:ascii="Times New Roman" w:eastAsia="Calibri" w:hAnsi="Times New Roman" w:cs="Times New Roman"/>
          <w:b w:val="0"/>
          <w:color w:val="1F497D" w:themeColor="text2"/>
          <w:lang w:eastAsia="en-US"/>
        </w:rPr>
        <w:t xml:space="preserve"> </w:t>
      </w:r>
      <w:proofErr w:type="spellStart"/>
      <w:r w:rsidRPr="007B6410">
        <w:rPr>
          <w:rFonts w:ascii="Times New Roman" w:eastAsia="Calibri" w:hAnsi="Times New Roman" w:cs="Times New Roman"/>
          <w:b w:val="0"/>
          <w:color w:val="1F497D" w:themeColor="text2"/>
          <w:lang w:val="en-GB" w:eastAsia="en-US"/>
        </w:rPr>
        <w:t>izdanje</w:t>
      </w:r>
      <w:proofErr w:type="spellEnd"/>
      <w:r w:rsidRPr="007B6410">
        <w:rPr>
          <w:rFonts w:ascii="Times New Roman" w:eastAsia="Calibri" w:hAnsi="Times New Roman" w:cs="Times New Roman"/>
          <w:b w:val="0"/>
          <w:color w:val="1F497D" w:themeColor="text2"/>
          <w:lang w:eastAsia="en-US"/>
        </w:rPr>
        <w:t xml:space="preserve"> (</w:t>
      </w:r>
      <w:r w:rsidRPr="007B6410">
        <w:rPr>
          <w:rFonts w:ascii="Times New Roman" w:eastAsia="Calibri" w:hAnsi="Times New Roman" w:cs="Times New Roman"/>
          <w:b w:val="0"/>
          <w:color w:val="1F497D" w:themeColor="text2"/>
          <w:lang w:val="en-GB" w:eastAsia="en-US"/>
        </w:rPr>
        <w:t>HR</w:t>
      </w:r>
      <w:r w:rsidRPr="007B6410">
        <w:rPr>
          <w:rFonts w:ascii="Times New Roman" w:eastAsia="Calibri" w:hAnsi="Times New Roman" w:cs="Times New Roman"/>
          <w:b w:val="0"/>
          <w:color w:val="1F497D" w:themeColor="text2"/>
          <w:lang w:eastAsia="en-US"/>
        </w:rPr>
        <w:t xml:space="preserve">, </w:t>
      </w:r>
      <w:r w:rsidRPr="007B6410">
        <w:rPr>
          <w:rFonts w:ascii="Times New Roman" w:eastAsia="Calibri" w:hAnsi="Times New Roman" w:cs="Times New Roman"/>
          <w:b w:val="0"/>
          <w:color w:val="1F497D" w:themeColor="text2"/>
          <w:lang w:val="en-GB" w:eastAsia="en-US"/>
        </w:rPr>
        <w:t>I</w:t>
      </w:r>
      <w:r w:rsidRPr="007B6410">
        <w:rPr>
          <w:rFonts w:ascii="Times New Roman" w:eastAsia="Calibri" w:hAnsi="Times New Roman" w:cs="Times New Roman"/>
          <w:b w:val="0"/>
          <w:color w:val="1F497D" w:themeColor="text2"/>
          <w:lang w:eastAsia="en-US"/>
        </w:rPr>
        <w:t xml:space="preserve">, </w:t>
      </w:r>
      <w:r w:rsidRPr="007B6410">
        <w:rPr>
          <w:rFonts w:ascii="Times New Roman" w:eastAsia="Calibri" w:hAnsi="Times New Roman" w:cs="Times New Roman"/>
          <w:b w:val="0"/>
          <w:color w:val="1F497D" w:themeColor="text2"/>
          <w:lang w:val="en-GB" w:eastAsia="en-US"/>
        </w:rPr>
        <w:t>UK</w:t>
      </w:r>
      <w:r w:rsidRPr="007B6410">
        <w:rPr>
          <w:rFonts w:ascii="Times New Roman" w:eastAsia="Calibri" w:hAnsi="Times New Roman" w:cs="Times New Roman"/>
          <w:b w:val="0"/>
          <w:color w:val="1F497D" w:themeColor="text2"/>
          <w:lang w:eastAsia="en-US"/>
        </w:rPr>
        <w:t>)</w:t>
      </w:r>
    </w:p>
    <w:p w:rsidR="001E494E" w:rsidRPr="00B20008" w:rsidRDefault="001E494E" w:rsidP="001E494E">
      <w:pPr>
        <w:pStyle w:val="ListParagraph"/>
        <w:numPr>
          <w:ilvl w:val="0"/>
          <w:numId w:val="7"/>
        </w:numPr>
        <w:spacing w:after="0" w:line="240" w:lineRule="auto"/>
        <w:jc w:val="both"/>
        <w:rPr>
          <w:rFonts w:ascii="Times New Roman" w:eastAsia="Calibri" w:hAnsi="Times New Roman" w:cs="Times New Roman"/>
          <w:b w:val="0"/>
          <w:color w:val="1F497D" w:themeColor="text2"/>
          <w:lang w:val="it-IT" w:eastAsia="en-US"/>
        </w:rPr>
      </w:pPr>
      <w:r w:rsidRPr="007B6410">
        <w:rPr>
          <w:rFonts w:ascii="Times New Roman" w:eastAsia="Calibri" w:hAnsi="Times New Roman" w:cs="Times New Roman"/>
          <w:b w:val="0"/>
          <w:color w:val="1F497D" w:themeColor="text2"/>
          <w:lang w:val="it-IT" w:eastAsia="en-US"/>
        </w:rPr>
        <w:t>Realizacija dizajna informativne table ispred Muzeja grada Umaga</w:t>
      </w:r>
    </w:p>
    <w:p w:rsidR="001E494E" w:rsidRPr="00B20008" w:rsidRDefault="001E494E" w:rsidP="001E494E">
      <w:pPr>
        <w:pStyle w:val="ListParagraph"/>
        <w:numPr>
          <w:ilvl w:val="0"/>
          <w:numId w:val="7"/>
        </w:numPr>
        <w:spacing w:after="0" w:line="240" w:lineRule="auto"/>
        <w:jc w:val="both"/>
        <w:rPr>
          <w:rFonts w:ascii="Candara" w:hAnsi="Candara" w:cs="Times New Roman"/>
          <w:b w:val="0"/>
          <w:color w:val="1F497D" w:themeColor="text2"/>
          <w:sz w:val="22"/>
          <w:szCs w:val="22"/>
        </w:rPr>
      </w:pPr>
      <w:r w:rsidRPr="007B6410">
        <w:rPr>
          <w:rFonts w:ascii="Times New Roman" w:eastAsiaTheme="minorHAnsi" w:hAnsi="Times New Roman" w:cs="Times New Roman"/>
          <w:i/>
          <w:color w:val="1F497D" w:themeColor="text2"/>
          <w:lang w:eastAsia="en-US"/>
        </w:rPr>
        <w:t>Gitara u Roku</w:t>
      </w:r>
      <w:r w:rsidRPr="007B6410">
        <w:rPr>
          <w:rFonts w:ascii="Times New Roman" w:eastAsiaTheme="minorHAnsi" w:hAnsi="Times New Roman" w:cs="Times New Roman"/>
          <w:b w:val="0"/>
          <w:color w:val="1F497D" w:themeColor="text2"/>
          <w:lang w:eastAsia="en-US"/>
        </w:rPr>
        <w:t xml:space="preserve"> – u lipnju mjesecu, </w:t>
      </w:r>
      <w:r>
        <w:rPr>
          <w:rFonts w:ascii="Times New Roman" w:eastAsiaTheme="minorHAnsi" w:hAnsi="Times New Roman" w:cs="Times New Roman"/>
          <w:b w:val="0"/>
          <w:color w:val="1F497D" w:themeColor="text2"/>
          <w:lang w:eastAsia="en-US"/>
        </w:rPr>
        <w:t xml:space="preserve">koncert gitara, </w:t>
      </w:r>
      <w:r w:rsidRPr="007B6410">
        <w:rPr>
          <w:rFonts w:ascii="Times New Roman" w:eastAsiaTheme="minorHAnsi" w:hAnsi="Times New Roman" w:cs="Times New Roman"/>
          <w:b w:val="0"/>
          <w:color w:val="1F497D" w:themeColor="text2"/>
          <w:lang w:eastAsia="en-US"/>
        </w:rPr>
        <w:t>prezentacija učenika Osnovne škole Marije i Line- glazbeni odjel - gitara.</w:t>
      </w:r>
    </w:p>
    <w:p w:rsidR="001E494E" w:rsidRPr="007B6410" w:rsidRDefault="001E494E" w:rsidP="001E494E">
      <w:pPr>
        <w:pStyle w:val="ListParagraph"/>
        <w:numPr>
          <w:ilvl w:val="0"/>
          <w:numId w:val="7"/>
        </w:numPr>
        <w:spacing w:after="0" w:line="240" w:lineRule="auto"/>
        <w:jc w:val="both"/>
        <w:rPr>
          <w:rFonts w:ascii="Candara" w:hAnsi="Candara" w:cs="Times New Roman"/>
          <w:b w:val="0"/>
          <w:color w:val="1F497D" w:themeColor="text2"/>
          <w:sz w:val="22"/>
          <w:szCs w:val="22"/>
        </w:rPr>
      </w:pPr>
    </w:p>
    <w:p w:rsidR="001E494E" w:rsidRPr="007B6410" w:rsidRDefault="001E494E" w:rsidP="001E494E">
      <w:pPr>
        <w:shd w:val="clear" w:color="auto" w:fill="FFFFFF"/>
        <w:spacing w:after="0" w:line="240" w:lineRule="auto"/>
        <w:jc w:val="both"/>
        <w:rPr>
          <w:rFonts w:ascii="Times New Roman" w:eastAsiaTheme="minorHAnsi" w:hAnsi="Times New Roman" w:cs="Times New Roman"/>
          <w:color w:val="1F497D" w:themeColor="text2"/>
          <w:lang w:eastAsia="en-US"/>
        </w:rPr>
      </w:pPr>
      <w:r w:rsidRPr="007B6410">
        <w:rPr>
          <w:rFonts w:ascii="Times New Roman" w:eastAsiaTheme="minorHAnsi" w:hAnsi="Times New Roman" w:cs="Times New Roman"/>
          <w:color w:val="1F497D" w:themeColor="text2"/>
          <w:lang w:eastAsia="en-US"/>
        </w:rPr>
        <w:t>Aktivnost MUZEJSKO GALERIJSKA DJELATNOST</w:t>
      </w:r>
    </w:p>
    <w:p w:rsidR="001E494E" w:rsidRPr="007B6410" w:rsidRDefault="001E494E" w:rsidP="001E494E">
      <w:pPr>
        <w:shd w:val="clear" w:color="auto" w:fill="FFFFFF"/>
        <w:spacing w:after="0" w:line="240" w:lineRule="auto"/>
        <w:jc w:val="both"/>
        <w:rPr>
          <w:rFonts w:ascii="Times New Roman" w:eastAsiaTheme="minorHAnsi" w:hAnsi="Times New Roman" w:cs="Times New Roman"/>
          <w:b w:val="0"/>
          <w:color w:val="1F497D" w:themeColor="text2"/>
          <w:lang w:eastAsia="en-US"/>
        </w:rPr>
      </w:pPr>
      <w:r w:rsidRPr="007B6410">
        <w:rPr>
          <w:rFonts w:ascii="Times New Roman" w:eastAsiaTheme="minorHAnsi" w:hAnsi="Times New Roman" w:cs="Times New Roman"/>
          <w:b w:val="0"/>
          <w:color w:val="1F497D" w:themeColor="text2"/>
          <w:lang w:eastAsia="en-US"/>
        </w:rPr>
        <w:t xml:space="preserve">Muzej je kroz godinu bio uključen u nacionalni program: 12..Noć muzeja- tema glazba, </w:t>
      </w:r>
      <w:r w:rsidRPr="007B6410">
        <w:rPr>
          <w:rFonts w:ascii="Times New Roman" w:hAnsi="Times New Roman" w:cs="Times New Roman"/>
          <w:b w:val="0"/>
          <w:color w:val="1F497D" w:themeColor="text2"/>
        </w:rPr>
        <w:t>realizirane su tri likovne izložbe, od toga su dvije gostujuće izložbe, jedna u međumuzejskoj suradnji (s Muzejom grada Splita), a druga u suradnji s udrugom</w:t>
      </w:r>
      <w:r w:rsidRPr="007B6410">
        <w:rPr>
          <w:rFonts w:ascii="Times New Roman" w:hAnsi="Times New Roman" w:cs="Times New Roman"/>
          <w:color w:val="1F497D" w:themeColor="text2"/>
        </w:rPr>
        <w:t xml:space="preserve"> (</w:t>
      </w:r>
      <w:r w:rsidRPr="007B6410">
        <w:rPr>
          <w:rFonts w:ascii="Times New Roman" w:hAnsi="Times New Roman" w:cs="Times New Roman"/>
          <w:b w:val="0"/>
          <w:color w:val="1F497D" w:themeColor="text2"/>
        </w:rPr>
        <w:t>Fotoklub Zagreb</w:t>
      </w:r>
      <w:r w:rsidRPr="007B6410">
        <w:rPr>
          <w:rFonts w:ascii="Times New Roman" w:hAnsi="Times New Roman" w:cs="Times New Roman"/>
          <w:color w:val="1F497D" w:themeColor="text2"/>
        </w:rPr>
        <w:t xml:space="preserve">). </w:t>
      </w:r>
      <w:r w:rsidRPr="007B6410">
        <w:rPr>
          <w:rFonts w:ascii="Times New Roman" w:eastAsiaTheme="minorHAnsi" w:hAnsi="Times New Roman" w:cs="Times New Roman"/>
          <w:b w:val="0"/>
          <w:color w:val="1F497D" w:themeColor="text2"/>
          <w:lang w:eastAsia="en-US"/>
        </w:rPr>
        <w:t xml:space="preserve"> U vlastitoj produkciji postavljena je i povijesno – arheološka izložba </w:t>
      </w:r>
      <w:r w:rsidRPr="007B6410">
        <w:rPr>
          <w:rFonts w:ascii="Times New Roman" w:hAnsi="Times New Roman" w:cs="Times New Roman"/>
          <w:b w:val="0"/>
          <w:i/>
          <w:color w:val="1F497D" w:themeColor="text2"/>
        </w:rPr>
        <w:t>Umaško vino od amfore do terana</w:t>
      </w:r>
      <w:r w:rsidRPr="007B6410">
        <w:rPr>
          <w:rFonts w:ascii="Times New Roman" w:hAnsi="Times New Roman" w:cs="Times New Roman"/>
          <w:b w:val="0"/>
          <w:color w:val="1F497D" w:themeColor="text2"/>
        </w:rPr>
        <w:t>.</w:t>
      </w:r>
      <w:r w:rsidRPr="007B6410">
        <w:rPr>
          <w:rFonts w:ascii="Candara" w:hAnsi="Candara" w:cs="Tahoma"/>
          <w:b w:val="0"/>
          <w:color w:val="1F497D" w:themeColor="text2"/>
        </w:rPr>
        <w:t xml:space="preserve"> </w:t>
      </w:r>
      <w:r w:rsidRPr="007B6410">
        <w:rPr>
          <w:rFonts w:ascii="Times New Roman" w:eastAsiaTheme="minorHAnsi" w:hAnsi="Times New Roman" w:cs="Times New Roman"/>
          <w:b w:val="0"/>
          <w:color w:val="1F497D" w:themeColor="text2"/>
          <w:lang w:eastAsia="en-US"/>
        </w:rPr>
        <w:t>te u program proslave Sv. Pelegrina (Likovni natječaj i izložba s radionicama Stope sv. Pelegrina ). Programi su realizirani u suradnji s: ZT„ Fulvio Tomizza“, umaškim vrtićima i školama.</w:t>
      </w:r>
    </w:p>
    <w:p w:rsidR="001E494E" w:rsidRPr="007B6410" w:rsidRDefault="001E494E" w:rsidP="001E494E">
      <w:pPr>
        <w:pStyle w:val="ListParagraph"/>
        <w:numPr>
          <w:ilvl w:val="0"/>
          <w:numId w:val="9"/>
        </w:numPr>
        <w:shd w:val="clear" w:color="auto" w:fill="FFFFFF"/>
        <w:spacing w:after="0" w:line="240" w:lineRule="auto"/>
        <w:jc w:val="both"/>
        <w:rPr>
          <w:rFonts w:ascii="Times New Roman" w:hAnsi="Times New Roman" w:cs="Times New Roman"/>
          <w:b w:val="0"/>
          <w:color w:val="1F497D" w:themeColor="text2"/>
          <w:lang w:eastAsia="en-US"/>
        </w:rPr>
      </w:pPr>
      <w:r w:rsidRPr="007B6410">
        <w:rPr>
          <w:rFonts w:ascii="Times New Roman" w:hAnsi="Times New Roman" w:cs="Times New Roman"/>
          <w:b w:val="0"/>
          <w:color w:val="1F497D" w:themeColor="text2"/>
          <w:lang w:eastAsia="en-US"/>
        </w:rPr>
        <w:t xml:space="preserve">Noć muzeja:tema- glazba, </w:t>
      </w:r>
      <w:r w:rsidRPr="007B6410">
        <w:rPr>
          <w:rFonts w:ascii="Times New Roman" w:hAnsi="Times New Roman" w:cs="Times New Roman"/>
          <w:b w:val="0"/>
          <w:color w:val="1F497D" w:themeColor="text2"/>
        </w:rPr>
        <w:t xml:space="preserve">postavljena izložba u vlastitoj produkciji </w:t>
      </w:r>
      <w:r w:rsidRPr="007B6410">
        <w:rPr>
          <w:rFonts w:ascii="Times New Roman" w:hAnsi="Times New Roman" w:cs="Times New Roman"/>
          <w:i/>
          <w:color w:val="1F497D" w:themeColor="text2"/>
        </w:rPr>
        <w:t>Kratke crtice iz umaške glazbene povijesti.</w:t>
      </w:r>
    </w:p>
    <w:p w:rsidR="001E494E" w:rsidRPr="007B6410" w:rsidRDefault="001E494E" w:rsidP="001E494E">
      <w:pPr>
        <w:pStyle w:val="ListParagraph"/>
        <w:numPr>
          <w:ilvl w:val="0"/>
          <w:numId w:val="9"/>
        </w:numPr>
        <w:shd w:val="clear" w:color="auto" w:fill="FFFFFF"/>
        <w:spacing w:after="0" w:line="240" w:lineRule="auto"/>
        <w:jc w:val="both"/>
        <w:rPr>
          <w:rFonts w:ascii="Times New Roman" w:hAnsi="Times New Roman" w:cs="Times New Roman"/>
          <w:b w:val="0"/>
          <w:color w:val="1F497D" w:themeColor="text2"/>
          <w:lang w:eastAsia="en-US"/>
        </w:rPr>
      </w:pPr>
      <w:r w:rsidRPr="007B6410">
        <w:rPr>
          <w:rFonts w:ascii="Times New Roman" w:hAnsi="Times New Roman" w:cs="Times New Roman"/>
          <w:b w:val="0"/>
          <w:color w:val="1F497D" w:themeColor="text2"/>
          <w:lang w:eastAsia="en-US"/>
        </w:rPr>
        <w:t>Izložba</w:t>
      </w:r>
      <w:r w:rsidRPr="007B6410">
        <w:rPr>
          <w:rFonts w:ascii="Times New Roman" w:hAnsi="Times New Roman" w:cs="Times New Roman"/>
          <w:b w:val="0"/>
          <w:i/>
          <w:color w:val="1F497D" w:themeColor="text2"/>
        </w:rPr>
        <w:t xml:space="preserve"> </w:t>
      </w:r>
      <w:r w:rsidRPr="007B6410">
        <w:rPr>
          <w:rFonts w:ascii="Times New Roman" w:hAnsi="Times New Roman" w:cs="Times New Roman"/>
          <w:i/>
          <w:color w:val="1F497D" w:themeColor="text2"/>
        </w:rPr>
        <w:t>Umaško vino od amfore do terana</w:t>
      </w:r>
      <w:r w:rsidRPr="007B6410">
        <w:rPr>
          <w:rFonts w:ascii="Times New Roman" w:hAnsi="Times New Roman" w:cs="Times New Roman"/>
          <w:b w:val="0"/>
          <w:i/>
          <w:color w:val="1F497D" w:themeColor="text2"/>
        </w:rPr>
        <w:t xml:space="preserve"> </w:t>
      </w:r>
      <w:r w:rsidRPr="007B6410">
        <w:rPr>
          <w:rFonts w:ascii="Times New Roman" w:hAnsi="Times New Roman" w:cs="Times New Roman"/>
          <w:b w:val="0"/>
          <w:color w:val="1F497D" w:themeColor="text2"/>
        </w:rPr>
        <w:t xml:space="preserve">– od antike do 20.st., postav izložbe, izrada kataloga. </w:t>
      </w:r>
    </w:p>
    <w:p w:rsidR="001E494E" w:rsidRPr="007B6410" w:rsidRDefault="001E494E" w:rsidP="001E494E">
      <w:pPr>
        <w:pStyle w:val="ListParagraph"/>
        <w:numPr>
          <w:ilvl w:val="0"/>
          <w:numId w:val="9"/>
        </w:numPr>
        <w:shd w:val="clear" w:color="auto" w:fill="FFFFFF"/>
        <w:spacing w:after="0" w:line="240" w:lineRule="auto"/>
        <w:jc w:val="both"/>
        <w:rPr>
          <w:rFonts w:ascii="Times New Roman" w:hAnsi="Times New Roman" w:cs="Times New Roman"/>
          <w:b w:val="0"/>
          <w:color w:val="1F497D" w:themeColor="text2"/>
          <w:lang w:eastAsia="en-US"/>
        </w:rPr>
      </w:pPr>
      <w:r w:rsidRPr="007B6410">
        <w:rPr>
          <w:rFonts w:ascii="Times New Roman" w:hAnsi="Times New Roman" w:cs="Times New Roman"/>
          <w:b w:val="0"/>
          <w:color w:val="1F497D" w:themeColor="text2"/>
          <w:lang w:eastAsia="en-US"/>
        </w:rPr>
        <w:t xml:space="preserve">Samostalna izložba slika i grafika </w:t>
      </w:r>
      <w:r w:rsidRPr="007B6410">
        <w:rPr>
          <w:rFonts w:ascii="Times New Roman" w:hAnsi="Times New Roman" w:cs="Times New Roman"/>
          <w:i/>
          <w:color w:val="1F497D" w:themeColor="text2"/>
        </w:rPr>
        <w:t>Julijane Kocanović Grubić</w:t>
      </w:r>
      <w:r w:rsidRPr="007B6410">
        <w:rPr>
          <w:rFonts w:ascii="Times New Roman" w:hAnsi="Times New Roman" w:cs="Times New Roman"/>
          <w:b w:val="0"/>
          <w:color w:val="1F497D" w:themeColor="text2"/>
        </w:rPr>
        <w:t>, mini retrospektivanjenog rada od 1997. do 2017..</w:t>
      </w:r>
    </w:p>
    <w:p w:rsidR="001E494E" w:rsidRPr="007B6410" w:rsidRDefault="001E494E" w:rsidP="001E494E">
      <w:pPr>
        <w:pStyle w:val="ListParagraph"/>
        <w:numPr>
          <w:ilvl w:val="0"/>
          <w:numId w:val="9"/>
        </w:numPr>
        <w:shd w:val="clear" w:color="auto" w:fill="FFFFFF"/>
        <w:spacing w:after="0" w:line="240" w:lineRule="auto"/>
        <w:jc w:val="both"/>
        <w:rPr>
          <w:rFonts w:ascii="Times New Roman" w:hAnsi="Times New Roman" w:cs="Times New Roman"/>
          <w:b w:val="0"/>
          <w:color w:val="1F497D" w:themeColor="text2"/>
          <w:lang w:eastAsia="en-US"/>
        </w:rPr>
      </w:pPr>
      <w:r w:rsidRPr="007B6410">
        <w:rPr>
          <w:rFonts w:ascii="Times New Roman" w:hAnsi="Times New Roman" w:cs="Times New Roman"/>
          <w:b w:val="0"/>
          <w:color w:val="1F497D" w:themeColor="text2"/>
        </w:rPr>
        <w:t>Samostalna Izložba fotografija</w:t>
      </w:r>
      <w:r w:rsidRPr="007B6410">
        <w:rPr>
          <w:rFonts w:ascii="Times New Roman" w:hAnsi="Times New Roman" w:cs="Times New Roman"/>
          <w:b w:val="0"/>
          <w:i/>
          <w:color w:val="1F497D" w:themeColor="text2"/>
        </w:rPr>
        <w:t xml:space="preserve"> </w:t>
      </w:r>
      <w:r w:rsidRPr="007B6410">
        <w:rPr>
          <w:rFonts w:ascii="Times New Roman" w:hAnsi="Times New Roman" w:cs="Times New Roman"/>
          <w:i/>
          <w:color w:val="1F497D" w:themeColor="text2"/>
        </w:rPr>
        <w:t>Ante Verzottija</w:t>
      </w:r>
      <w:r w:rsidRPr="007B6410">
        <w:rPr>
          <w:rFonts w:ascii="Times New Roman" w:hAnsi="Times New Roman" w:cs="Times New Roman"/>
          <w:color w:val="1F497D" w:themeColor="text2"/>
        </w:rPr>
        <w:t xml:space="preserve"> –</w:t>
      </w:r>
      <w:r w:rsidRPr="007B6410">
        <w:rPr>
          <w:rFonts w:ascii="Times New Roman" w:hAnsi="Times New Roman" w:cs="Times New Roman"/>
          <w:b w:val="0"/>
          <w:color w:val="1F497D" w:themeColor="text2"/>
        </w:rPr>
        <w:t>gostovanje Muzej grada Splita</w:t>
      </w:r>
    </w:p>
    <w:p w:rsidR="001E494E" w:rsidRDefault="001E494E" w:rsidP="001E494E">
      <w:pPr>
        <w:pStyle w:val="ListParagraph"/>
        <w:numPr>
          <w:ilvl w:val="0"/>
          <w:numId w:val="9"/>
        </w:numPr>
        <w:shd w:val="clear" w:color="auto" w:fill="FFFFFF"/>
        <w:spacing w:after="0" w:line="240" w:lineRule="auto"/>
        <w:jc w:val="both"/>
        <w:rPr>
          <w:rFonts w:ascii="Times New Roman" w:hAnsi="Times New Roman" w:cs="Times New Roman"/>
          <w:b w:val="0"/>
          <w:color w:val="1F497D" w:themeColor="text2"/>
          <w:lang w:eastAsia="en-US"/>
        </w:rPr>
      </w:pPr>
      <w:r w:rsidRPr="007B6410">
        <w:rPr>
          <w:rFonts w:ascii="Times New Roman" w:hAnsi="Times New Roman" w:cs="Times New Roman"/>
          <w:b w:val="0"/>
          <w:color w:val="1F497D" w:themeColor="text2"/>
        </w:rPr>
        <w:t xml:space="preserve">Skupna Izložba fotografija </w:t>
      </w:r>
      <w:r w:rsidRPr="007B6410">
        <w:rPr>
          <w:rFonts w:ascii="Times New Roman" w:hAnsi="Times New Roman" w:cs="Times New Roman"/>
          <w:i/>
          <w:color w:val="1F497D" w:themeColor="text2"/>
        </w:rPr>
        <w:t xml:space="preserve">125. g. Fotokluba Zagreb- </w:t>
      </w:r>
      <w:r w:rsidRPr="007B6410">
        <w:rPr>
          <w:rFonts w:ascii="Times New Roman" w:hAnsi="Times New Roman" w:cs="Times New Roman"/>
          <w:b w:val="0"/>
          <w:color w:val="1F497D" w:themeColor="text2"/>
        </w:rPr>
        <w:t>gostovanje</w:t>
      </w:r>
    </w:p>
    <w:p w:rsidR="001E494E" w:rsidRPr="007B6410" w:rsidRDefault="001E494E" w:rsidP="001E494E">
      <w:pPr>
        <w:pStyle w:val="ListParagraph"/>
        <w:numPr>
          <w:ilvl w:val="0"/>
          <w:numId w:val="9"/>
        </w:numPr>
        <w:shd w:val="clear" w:color="auto" w:fill="FFFFFF"/>
        <w:spacing w:after="0" w:line="240" w:lineRule="auto"/>
        <w:jc w:val="both"/>
        <w:rPr>
          <w:rFonts w:ascii="Times New Roman" w:hAnsi="Times New Roman" w:cs="Times New Roman"/>
          <w:b w:val="0"/>
          <w:color w:val="1F497D" w:themeColor="text2"/>
          <w:lang w:eastAsia="en-US"/>
        </w:rPr>
      </w:pPr>
    </w:p>
    <w:p w:rsidR="001E494E" w:rsidRPr="007B6410" w:rsidRDefault="001E494E" w:rsidP="001E494E">
      <w:pPr>
        <w:shd w:val="clear" w:color="auto" w:fill="FFFFFF"/>
        <w:spacing w:after="0" w:line="240" w:lineRule="auto"/>
        <w:jc w:val="both"/>
        <w:rPr>
          <w:rFonts w:ascii="Times New Roman" w:eastAsiaTheme="minorHAnsi" w:hAnsi="Times New Roman" w:cs="Times New Roman"/>
          <w:color w:val="1F497D" w:themeColor="text2"/>
          <w:lang w:eastAsia="en-US"/>
        </w:rPr>
      </w:pPr>
      <w:r w:rsidRPr="007B6410">
        <w:rPr>
          <w:rFonts w:ascii="Times New Roman" w:eastAsiaTheme="minorHAnsi" w:hAnsi="Times New Roman" w:cs="Times New Roman"/>
          <w:color w:val="1F497D" w:themeColor="text2"/>
          <w:lang w:eastAsia="en-US"/>
        </w:rPr>
        <w:t>Aktivnost ZAŠTITA KULTURNE BAŠTINE</w:t>
      </w:r>
    </w:p>
    <w:p w:rsidR="001E494E" w:rsidRPr="007B6410" w:rsidRDefault="001E494E" w:rsidP="001E494E">
      <w:pPr>
        <w:shd w:val="clear" w:color="auto" w:fill="FFFFFF"/>
        <w:spacing w:after="0" w:line="240" w:lineRule="auto"/>
        <w:jc w:val="both"/>
        <w:rPr>
          <w:rFonts w:ascii="Times New Roman" w:eastAsiaTheme="minorHAnsi" w:hAnsi="Times New Roman" w:cs="Times New Roman"/>
          <w:b w:val="0"/>
          <w:color w:val="1F497D" w:themeColor="text2"/>
          <w:lang w:eastAsia="en-US"/>
        </w:rPr>
      </w:pPr>
      <w:r w:rsidRPr="007B6410">
        <w:rPr>
          <w:rFonts w:ascii="Times New Roman" w:eastAsiaTheme="minorHAnsi" w:hAnsi="Times New Roman" w:cs="Times New Roman"/>
          <w:b w:val="0"/>
          <w:color w:val="1F497D" w:themeColor="text2"/>
          <w:lang w:eastAsia="en-US"/>
        </w:rPr>
        <w:t>U ovkviru zaštite kulturne baštine, Muzej je provodio sljedeće aktivnosti:</w:t>
      </w:r>
    </w:p>
    <w:p w:rsidR="001E494E" w:rsidRPr="00237FE0" w:rsidRDefault="001E494E" w:rsidP="001E494E">
      <w:pPr>
        <w:pStyle w:val="ListParagraph"/>
        <w:numPr>
          <w:ilvl w:val="0"/>
          <w:numId w:val="8"/>
        </w:numPr>
        <w:shd w:val="clear" w:color="auto" w:fill="FFFFFF"/>
        <w:spacing w:after="0" w:line="240" w:lineRule="auto"/>
        <w:jc w:val="both"/>
        <w:rPr>
          <w:rFonts w:ascii="Times New Roman" w:eastAsiaTheme="minorHAnsi" w:hAnsi="Times New Roman" w:cs="Times New Roman"/>
          <w:b w:val="0"/>
          <w:color w:val="1F497D" w:themeColor="text2"/>
          <w:lang w:eastAsia="en-US"/>
        </w:rPr>
      </w:pPr>
      <w:r w:rsidRPr="007B6410">
        <w:rPr>
          <w:rFonts w:ascii="Times New Roman" w:eastAsiaTheme="minorHAnsi" w:hAnsi="Times New Roman" w:cs="Times New Roman"/>
          <w:b w:val="0"/>
          <w:color w:val="1F497D" w:themeColor="text2"/>
          <w:lang w:eastAsia="en-US"/>
        </w:rPr>
        <w:t>Zaštitna arheološka istraživanja i konzervatorski radovi na arheološkom lokalitetu Sipar 2017.- faza V; (voditeljica projekta vanjska suradnica viša kustosica Branka Milošević, arheologinja i povj. umjetnost); Cilj aktivnosti osim očuvanja baštine stvaranje budučeg arheološkog parka Katoro- Sepomaia u čijem sklopu bi bio i Sipar.</w:t>
      </w:r>
      <w:r w:rsidRPr="00237FE0">
        <w:t xml:space="preserve"> </w:t>
      </w:r>
      <w:r w:rsidRPr="00237FE0">
        <w:rPr>
          <w:rFonts w:ascii="Times New Roman" w:hAnsi="Times New Roman" w:cs="Times New Roman"/>
          <w:b w:val="0"/>
          <w:color w:val="1F497D" w:themeColor="text2"/>
        </w:rPr>
        <w:t xml:space="preserve">U sklopu projekta </w:t>
      </w:r>
      <w:r>
        <w:rPr>
          <w:rFonts w:ascii="Times New Roman" w:hAnsi="Times New Roman" w:cs="Times New Roman"/>
          <w:b w:val="0"/>
          <w:color w:val="1F497D" w:themeColor="text2"/>
        </w:rPr>
        <w:t>voditeljica istraživanja održale</w:t>
      </w:r>
      <w:r w:rsidRPr="00237FE0">
        <w:rPr>
          <w:rFonts w:ascii="Times New Roman" w:hAnsi="Times New Roman" w:cs="Times New Roman"/>
          <w:b w:val="0"/>
          <w:color w:val="1F497D" w:themeColor="text2"/>
        </w:rPr>
        <w:t xml:space="preserve"> je </w:t>
      </w:r>
      <w:r>
        <w:rPr>
          <w:rFonts w:ascii="Times New Roman" w:eastAsiaTheme="minorHAnsi" w:hAnsi="Times New Roman" w:cs="Times New Roman"/>
          <w:b w:val="0"/>
          <w:color w:val="1F497D" w:themeColor="text2"/>
          <w:lang w:eastAsia="en-US"/>
        </w:rPr>
        <w:t>prezentaciju/ predavanje</w:t>
      </w:r>
      <w:r w:rsidRPr="00237FE0">
        <w:rPr>
          <w:rFonts w:ascii="Times New Roman" w:eastAsiaTheme="minorHAnsi" w:hAnsi="Times New Roman" w:cs="Times New Roman"/>
          <w:b w:val="0"/>
          <w:color w:val="1F497D" w:themeColor="text2"/>
          <w:lang w:eastAsia="en-US"/>
        </w:rPr>
        <w:t>: nova arheološka istraživanja i konzervacija lokaliteta Sipar, 2013. do 2017.</w:t>
      </w:r>
    </w:p>
    <w:p w:rsidR="001E494E" w:rsidRPr="007B6410" w:rsidRDefault="001E494E" w:rsidP="001E494E">
      <w:pPr>
        <w:pStyle w:val="ListParagraph"/>
        <w:numPr>
          <w:ilvl w:val="0"/>
          <w:numId w:val="8"/>
        </w:numPr>
        <w:shd w:val="clear" w:color="auto" w:fill="FFFFFF"/>
        <w:spacing w:after="0" w:line="240" w:lineRule="auto"/>
        <w:jc w:val="both"/>
        <w:rPr>
          <w:rFonts w:ascii="Times New Roman" w:eastAsiaTheme="minorHAnsi" w:hAnsi="Times New Roman" w:cs="Times New Roman"/>
          <w:b w:val="0"/>
          <w:color w:val="1F497D" w:themeColor="text2"/>
          <w:lang w:eastAsia="en-US"/>
        </w:rPr>
      </w:pPr>
      <w:r w:rsidRPr="007B6410">
        <w:rPr>
          <w:rFonts w:ascii="Times New Roman" w:hAnsi="Times New Roman" w:cs="Times New Roman"/>
          <w:b w:val="0"/>
          <w:color w:val="1F497D" w:themeColor="text2"/>
        </w:rPr>
        <w:t>Zaštitni arheološki nadzor pri uređenju plaže hotela Melia Coral</w:t>
      </w:r>
      <w:r w:rsidRPr="007B6410">
        <w:rPr>
          <w:rFonts w:ascii="Times New Roman" w:eastAsiaTheme="minorHAnsi" w:hAnsi="Times New Roman" w:cs="Times New Roman"/>
          <w:b w:val="0"/>
          <w:color w:val="1F497D" w:themeColor="text2"/>
          <w:lang w:eastAsia="en-US"/>
        </w:rPr>
        <w:t xml:space="preserve"> </w:t>
      </w:r>
    </w:p>
    <w:p w:rsidR="001E494E" w:rsidRPr="007B6410" w:rsidRDefault="001E494E" w:rsidP="001E494E">
      <w:pPr>
        <w:pStyle w:val="ListParagraph"/>
        <w:numPr>
          <w:ilvl w:val="0"/>
          <w:numId w:val="8"/>
        </w:numPr>
        <w:shd w:val="clear" w:color="auto" w:fill="FFFFFF"/>
        <w:spacing w:after="0" w:line="240" w:lineRule="auto"/>
        <w:jc w:val="both"/>
        <w:rPr>
          <w:rFonts w:ascii="Times New Roman" w:eastAsiaTheme="minorHAnsi" w:hAnsi="Times New Roman" w:cs="Times New Roman"/>
          <w:b w:val="0"/>
          <w:color w:val="1F497D" w:themeColor="text2"/>
          <w:lang w:eastAsia="en-US"/>
        </w:rPr>
      </w:pPr>
      <w:r w:rsidRPr="007B6410">
        <w:rPr>
          <w:rFonts w:ascii="Times New Roman" w:eastAsiaTheme="minorHAnsi" w:hAnsi="Times New Roman" w:cs="Times New Roman"/>
          <w:b w:val="0"/>
          <w:color w:val="1F497D" w:themeColor="text2"/>
          <w:lang w:eastAsia="en-US"/>
        </w:rPr>
        <w:lastRenderedPageBreak/>
        <w:t>Izvršeni su Konzervatorsko restauratorski postupci (čišćenje, konsolidacija, ljepljenje, signiranje i rekonstrukcija) na predmetima pronađenim prilikom arheoloških istraživanja u 2008.. (keramički predmeti, stakleni ). Svi predmeti su fotografirani i nacrtani.</w:t>
      </w:r>
      <w:r w:rsidRPr="007B6410">
        <w:rPr>
          <w:rFonts w:ascii="Candara" w:eastAsia="Calibri" w:hAnsi="Candara" w:cs="Calibri"/>
          <w:b w:val="0"/>
          <w:color w:val="1F497D" w:themeColor="text2"/>
          <w:sz w:val="24"/>
          <w:szCs w:val="24"/>
        </w:rPr>
        <w:t xml:space="preserve"> </w:t>
      </w:r>
      <w:r w:rsidRPr="007B6410">
        <w:rPr>
          <w:rFonts w:ascii="Times New Roman" w:eastAsia="Calibri" w:hAnsi="Times New Roman" w:cs="Times New Roman"/>
          <w:b w:val="0"/>
          <w:color w:val="1F497D" w:themeColor="text2"/>
        </w:rPr>
        <w:t>Voditeljica projekta: Tea Joška Katunarić Kirjakov,</w:t>
      </w:r>
      <w:r w:rsidRPr="007B6410">
        <w:rPr>
          <w:color w:val="1F497D" w:themeColor="text2"/>
        </w:rPr>
        <w:t xml:space="preserve"> </w:t>
      </w:r>
      <w:r w:rsidRPr="007B6410">
        <w:rPr>
          <w:rFonts w:ascii="Times New Roman" w:eastAsia="Calibri" w:hAnsi="Times New Roman" w:cs="Times New Roman"/>
          <w:b w:val="0"/>
          <w:color w:val="1F497D" w:themeColor="text2"/>
        </w:rPr>
        <w:t>arheologinja i povj. umjetnost (Umjetnička akademija u Splitu)</w:t>
      </w:r>
    </w:p>
    <w:p w:rsidR="001E494E" w:rsidRDefault="001E494E" w:rsidP="001E494E">
      <w:pPr>
        <w:shd w:val="clear" w:color="auto" w:fill="FFFFFF"/>
        <w:spacing w:after="0" w:line="240" w:lineRule="auto"/>
        <w:ind w:left="774"/>
        <w:contextualSpacing/>
        <w:jc w:val="both"/>
        <w:rPr>
          <w:rFonts w:ascii="Times New Roman" w:eastAsiaTheme="minorHAnsi" w:hAnsi="Times New Roman" w:cs="Times New Roman"/>
          <w:b w:val="0"/>
          <w:lang w:eastAsia="en-US"/>
        </w:rPr>
      </w:pPr>
    </w:p>
    <w:p w:rsidR="001E494E" w:rsidRPr="002726AA" w:rsidRDefault="001E494E" w:rsidP="001E494E">
      <w:pPr>
        <w:shd w:val="clear" w:color="auto" w:fill="FFFFFF"/>
        <w:spacing w:after="0" w:line="240" w:lineRule="auto"/>
        <w:ind w:left="1134"/>
        <w:contextualSpacing/>
        <w:jc w:val="both"/>
        <w:rPr>
          <w:rFonts w:ascii="Times New Roman" w:eastAsiaTheme="minorHAnsi" w:hAnsi="Times New Roman" w:cs="Times New Roman"/>
          <w:b w:val="0"/>
          <w:lang w:eastAsia="en-US"/>
        </w:rPr>
      </w:pPr>
    </w:p>
    <w:tbl>
      <w:tblPr>
        <w:tblW w:w="14653" w:type="dxa"/>
        <w:tblInd w:w="93" w:type="dxa"/>
        <w:tblLook w:val="04A0" w:firstRow="1" w:lastRow="0" w:firstColumn="1" w:lastColumn="0" w:noHBand="0" w:noVBand="1"/>
      </w:tblPr>
      <w:tblGrid>
        <w:gridCol w:w="2567"/>
        <w:gridCol w:w="7654"/>
        <w:gridCol w:w="1716"/>
        <w:gridCol w:w="1716"/>
        <w:gridCol w:w="1000"/>
      </w:tblGrid>
      <w:tr w:rsidR="001E494E" w:rsidRPr="009F346C" w:rsidTr="00E066CF">
        <w:trPr>
          <w:trHeight w:val="283"/>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rPr>
                <w:rFonts w:ascii="Times New Roman" w:hAnsi="Times New Roman" w:cs="Times New Roman"/>
                <w:bCs/>
                <w:color w:val="000000"/>
              </w:rPr>
            </w:pPr>
            <w:r>
              <w:br w:type="page"/>
            </w:r>
            <w:r w:rsidRPr="009F346C">
              <w:rPr>
                <w:rFonts w:ascii="Times New Roman" w:hAnsi="Times New Roman" w:cs="Times New Roman"/>
                <w:bCs/>
                <w:color w:val="000000"/>
              </w:rPr>
              <w:t>Aktivnost  A100097</w:t>
            </w:r>
          </w:p>
        </w:tc>
        <w:tc>
          <w:tcPr>
            <w:tcW w:w="7654"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rPr>
                <w:rFonts w:ascii="Times New Roman" w:hAnsi="Times New Roman" w:cs="Times New Roman"/>
                <w:bCs/>
                <w:color w:val="000000"/>
              </w:rPr>
            </w:pPr>
            <w:r w:rsidRPr="009F346C">
              <w:rPr>
                <w:rFonts w:ascii="Times New Roman" w:hAnsi="Times New Roman" w:cs="Times New Roman"/>
                <w:bCs/>
                <w:color w:val="000000"/>
              </w:rPr>
              <w:t>Muzejsko pedagoška djelatnost</w:t>
            </w:r>
          </w:p>
        </w:tc>
        <w:tc>
          <w:tcPr>
            <w:tcW w:w="1716"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jc w:val="right"/>
              <w:rPr>
                <w:rFonts w:ascii="Times New Roman" w:hAnsi="Times New Roman" w:cs="Times New Roman"/>
                <w:bCs/>
                <w:color w:val="000000"/>
              </w:rPr>
            </w:pPr>
            <w:r w:rsidRPr="009F346C">
              <w:rPr>
                <w:rFonts w:ascii="Times New Roman" w:hAnsi="Times New Roman" w:cs="Times New Roman"/>
                <w:bCs/>
                <w:color w:val="000000"/>
              </w:rPr>
              <w:t>27.000,00</w:t>
            </w:r>
          </w:p>
        </w:tc>
        <w:tc>
          <w:tcPr>
            <w:tcW w:w="1716"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jc w:val="right"/>
              <w:rPr>
                <w:rFonts w:ascii="Times New Roman" w:hAnsi="Times New Roman" w:cs="Times New Roman"/>
                <w:bCs/>
                <w:color w:val="000000"/>
              </w:rPr>
            </w:pPr>
            <w:r w:rsidRPr="009F346C">
              <w:rPr>
                <w:rFonts w:ascii="Times New Roman" w:hAnsi="Times New Roman" w:cs="Times New Roman"/>
                <w:bCs/>
                <w:color w:val="000000"/>
              </w:rPr>
              <w:t>26.891,37</w:t>
            </w:r>
          </w:p>
        </w:tc>
        <w:tc>
          <w:tcPr>
            <w:tcW w:w="1000"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jc w:val="right"/>
              <w:rPr>
                <w:rFonts w:ascii="Times New Roman" w:hAnsi="Times New Roman" w:cs="Times New Roman"/>
                <w:bCs/>
                <w:color w:val="000000"/>
              </w:rPr>
            </w:pPr>
            <w:r w:rsidRPr="009F346C">
              <w:rPr>
                <w:rFonts w:ascii="Times New Roman" w:hAnsi="Times New Roman" w:cs="Times New Roman"/>
                <w:bCs/>
                <w:color w:val="000000"/>
              </w:rPr>
              <w:t>99,60</w:t>
            </w:r>
          </w:p>
        </w:tc>
      </w:tr>
      <w:tr w:rsidR="001E494E" w:rsidRPr="009F346C" w:rsidTr="00E066CF">
        <w:trPr>
          <w:trHeight w:val="283"/>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rPr>
                <w:rFonts w:ascii="Times New Roman" w:hAnsi="Times New Roman" w:cs="Times New Roman"/>
                <w:bCs/>
                <w:color w:val="000000"/>
              </w:rPr>
            </w:pPr>
            <w:r w:rsidRPr="009F346C">
              <w:rPr>
                <w:rFonts w:ascii="Times New Roman" w:hAnsi="Times New Roman" w:cs="Times New Roman"/>
                <w:bCs/>
                <w:color w:val="000000"/>
              </w:rPr>
              <w:t>Kapitalni projekt  K100016</w:t>
            </w:r>
          </w:p>
        </w:tc>
        <w:tc>
          <w:tcPr>
            <w:tcW w:w="7654"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rPr>
                <w:rFonts w:ascii="Times New Roman" w:hAnsi="Times New Roman" w:cs="Times New Roman"/>
                <w:bCs/>
                <w:color w:val="000000"/>
              </w:rPr>
            </w:pPr>
            <w:r w:rsidRPr="009F346C">
              <w:rPr>
                <w:rFonts w:ascii="Times New Roman" w:hAnsi="Times New Roman" w:cs="Times New Roman"/>
                <w:bCs/>
                <w:color w:val="000000"/>
              </w:rPr>
              <w:t>Opremanje ustanova kulture</w:t>
            </w:r>
          </w:p>
        </w:tc>
        <w:tc>
          <w:tcPr>
            <w:tcW w:w="1716"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jc w:val="right"/>
              <w:rPr>
                <w:rFonts w:ascii="Times New Roman" w:hAnsi="Times New Roman" w:cs="Times New Roman"/>
                <w:bCs/>
                <w:color w:val="000000"/>
              </w:rPr>
            </w:pPr>
            <w:r w:rsidRPr="009F346C">
              <w:rPr>
                <w:rFonts w:ascii="Times New Roman" w:hAnsi="Times New Roman" w:cs="Times New Roman"/>
                <w:bCs/>
                <w:color w:val="000000"/>
              </w:rPr>
              <w:t>38.650,24</w:t>
            </w:r>
          </w:p>
        </w:tc>
        <w:tc>
          <w:tcPr>
            <w:tcW w:w="1716"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jc w:val="right"/>
              <w:rPr>
                <w:rFonts w:ascii="Times New Roman" w:hAnsi="Times New Roman" w:cs="Times New Roman"/>
                <w:bCs/>
                <w:color w:val="000000"/>
              </w:rPr>
            </w:pPr>
            <w:r w:rsidRPr="009F346C">
              <w:rPr>
                <w:rFonts w:ascii="Times New Roman" w:hAnsi="Times New Roman" w:cs="Times New Roman"/>
                <w:bCs/>
                <w:color w:val="000000"/>
              </w:rPr>
              <w:t>38.128,68</w:t>
            </w:r>
          </w:p>
        </w:tc>
        <w:tc>
          <w:tcPr>
            <w:tcW w:w="1000"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jc w:val="right"/>
              <w:rPr>
                <w:rFonts w:ascii="Times New Roman" w:hAnsi="Times New Roman" w:cs="Times New Roman"/>
                <w:bCs/>
                <w:color w:val="000000"/>
              </w:rPr>
            </w:pPr>
            <w:r w:rsidRPr="009F346C">
              <w:rPr>
                <w:rFonts w:ascii="Times New Roman" w:hAnsi="Times New Roman" w:cs="Times New Roman"/>
                <w:bCs/>
                <w:color w:val="000000"/>
              </w:rPr>
              <w:t>98,65</w:t>
            </w:r>
          </w:p>
        </w:tc>
      </w:tr>
      <w:tr w:rsidR="001E494E" w:rsidRPr="009F346C" w:rsidTr="00E066CF">
        <w:trPr>
          <w:trHeight w:val="283"/>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rPr>
                <w:rFonts w:ascii="Times New Roman" w:hAnsi="Times New Roman" w:cs="Times New Roman"/>
                <w:bCs/>
                <w:color w:val="000000"/>
              </w:rPr>
            </w:pPr>
            <w:r w:rsidRPr="009F346C">
              <w:rPr>
                <w:rFonts w:ascii="Times New Roman" w:hAnsi="Times New Roman" w:cs="Times New Roman"/>
                <w:bCs/>
                <w:color w:val="000000"/>
              </w:rPr>
              <w:t>Kapitalni projekt  K100017</w:t>
            </w:r>
          </w:p>
        </w:tc>
        <w:tc>
          <w:tcPr>
            <w:tcW w:w="7654"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rPr>
                <w:rFonts w:ascii="Times New Roman" w:hAnsi="Times New Roman" w:cs="Times New Roman"/>
                <w:bCs/>
                <w:color w:val="000000"/>
              </w:rPr>
            </w:pPr>
            <w:r w:rsidRPr="009F346C">
              <w:rPr>
                <w:rFonts w:ascii="Times New Roman" w:hAnsi="Times New Roman" w:cs="Times New Roman"/>
                <w:bCs/>
                <w:color w:val="000000"/>
              </w:rPr>
              <w:t>Pojačano održavanje objekata kulture</w:t>
            </w:r>
          </w:p>
        </w:tc>
        <w:tc>
          <w:tcPr>
            <w:tcW w:w="1716"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jc w:val="right"/>
              <w:rPr>
                <w:rFonts w:ascii="Times New Roman" w:hAnsi="Times New Roman" w:cs="Times New Roman"/>
                <w:bCs/>
                <w:color w:val="000000"/>
              </w:rPr>
            </w:pPr>
            <w:r w:rsidRPr="009F346C">
              <w:rPr>
                <w:rFonts w:ascii="Times New Roman" w:hAnsi="Times New Roman" w:cs="Times New Roman"/>
                <w:bCs/>
                <w:color w:val="000000"/>
              </w:rPr>
              <w:t>400.163,44</w:t>
            </w:r>
          </w:p>
        </w:tc>
        <w:tc>
          <w:tcPr>
            <w:tcW w:w="1716"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jc w:val="right"/>
              <w:rPr>
                <w:rFonts w:ascii="Times New Roman" w:hAnsi="Times New Roman" w:cs="Times New Roman"/>
                <w:bCs/>
                <w:color w:val="000000"/>
              </w:rPr>
            </w:pPr>
            <w:r w:rsidRPr="009F346C">
              <w:rPr>
                <w:rFonts w:ascii="Times New Roman" w:hAnsi="Times New Roman" w:cs="Times New Roman"/>
                <w:bCs/>
                <w:color w:val="000000"/>
              </w:rPr>
              <w:t>240.602,50</w:t>
            </w:r>
          </w:p>
        </w:tc>
        <w:tc>
          <w:tcPr>
            <w:tcW w:w="1000" w:type="dxa"/>
            <w:tcBorders>
              <w:top w:val="nil"/>
              <w:left w:val="nil"/>
              <w:bottom w:val="single" w:sz="4" w:space="0" w:color="auto"/>
              <w:right w:val="single" w:sz="4" w:space="0" w:color="auto"/>
            </w:tcBorders>
            <w:shd w:val="clear" w:color="000000" w:fill="FFFFFF"/>
            <w:vAlign w:val="center"/>
            <w:hideMark/>
          </w:tcPr>
          <w:p w:rsidR="001E494E" w:rsidRPr="009F346C" w:rsidRDefault="001E494E" w:rsidP="00E066CF">
            <w:pPr>
              <w:spacing w:after="0" w:line="240" w:lineRule="auto"/>
              <w:jc w:val="right"/>
              <w:rPr>
                <w:rFonts w:ascii="Times New Roman" w:hAnsi="Times New Roman" w:cs="Times New Roman"/>
                <w:bCs/>
                <w:color w:val="000000"/>
              </w:rPr>
            </w:pPr>
            <w:r w:rsidRPr="009F346C">
              <w:rPr>
                <w:rFonts w:ascii="Times New Roman" w:hAnsi="Times New Roman" w:cs="Times New Roman"/>
                <w:bCs/>
                <w:color w:val="000000"/>
              </w:rPr>
              <w:t>60,13</w:t>
            </w:r>
          </w:p>
        </w:tc>
      </w:tr>
    </w:tbl>
    <w:p w:rsidR="001E494E" w:rsidRPr="007B6410" w:rsidRDefault="001E494E" w:rsidP="001E494E">
      <w:pPr>
        <w:shd w:val="clear" w:color="auto" w:fill="FFFFFF" w:themeFill="background1"/>
        <w:tabs>
          <w:tab w:val="left" w:pos="14601"/>
        </w:tabs>
        <w:autoSpaceDE w:val="0"/>
        <w:autoSpaceDN w:val="0"/>
        <w:spacing w:line="240" w:lineRule="auto"/>
        <w:contextualSpacing/>
        <w:jc w:val="both"/>
        <w:rPr>
          <w:rFonts w:ascii="Times New Roman" w:eastAsia="Calibri" w:hAnsi="Times New Roman" w:cs="Times New Roman"/>
          <w:color w:val="1F497D" w:themeColor="text2"/>
          <w:lang w:eastAsia="en-US"/>
        </w:rPr>
      </w:pPr>
      <w:r w:rsidRPr="007B6410">
        <w:rPr>
          <w:rFonts w:ascii="Times New Roman" w:eastAsia="Calibri" w:hAnsi="Times New Roman" w:cs="Times New Roman"/>
          <w:color w:val="1F497D" w:themeColor="text2"/>
          <w:lang w:eastAsia="en-US"/>
        </w:rPr>
        <w:t>Zakonska osnova:</w:t>
      </w:r>
    </w:p>
    <w:p w:rsidR="001E494E" w:rsidRPr="007B6410" w:rsidRDefault="001E494E" w:rsidP="001E494E">
      <w:pPr>
        <w:pStyle w:val="NormalWeb"/>
        <w:spacing w:after="75" w:line="210" w:lineRule="atLeast"/>
        <w:ind w:left="708"/>
        <w:textAlignment w:val="baseline"/>
        <w:rPr>
          <w:rFonts w:ascii="Arial" w:hAnsi="Arial" w:cs="Arial"/>
          <w:b w:val="0"/>
          <w:color w:val="1F497D" w:themeColor="text2"/>
          <w:sz w:val="20"/>
          <w:szCs w:val="20"/>
        </w:rPr>
      </w:pPr>
      <w:r w:rsidRPr="007B6410">
        <w:rPr>
          <w:rFonts w:eastAsia="Calibri"/>
          <w:b w:val="0"/>
          <w:color w:val="1F497D" w:themeColor="text2"/>
          <w:sz w:val="20"/>
          <w:szCs w:val="20"/>
          <w:lang w:eastAsia="en-US"/>
        </w:rPr>
        <w:t xml:space="preserve">Zakon o lokalnoj i područnoj (regionalnoj) samoupravi (NN 33/01, 60/01, 129/05, 109/07, 125/08, 36/09, 150/11, 144/12 i 19/13), Zakon o ustanovama (NN 76/93, 29/97, 47/99, 35/08), Statut Grada Umaga (Sl.novine Grada Umaga 9/09 i 3/13), </w:t>
      </w:r>
      <w:r w:rsidRPr="007B6410">
        <w:rPr>
          <w:rFonts w:eastAsiaTheme="minorHAnsi"/>
          <w:b w:val="0"/>
          <w:color w:val="1F497D" w:themeColor="text2"/>
          <w:sz w:val="20"/>
          <w:szCs w:val="20"/>
          <w:lang w:eastAsia="en-US"/>
        </w:rPr>
        <w:t>Zakon o muzejima (</w:t>
      </w:r>
      <w:r w:rsidRPr="007B6410">
        <w:rPr>
          <w:b w:val="0"/>
          <w:color w:val="1F497D" w:themeColor="text2"/>
          <w:sz w:val="20"/>
          <w:szCs w:val="20"/>
        </w:rPr>
        <w:t>NN 110/15</w:t>
      </w:r>
      <w:r w:rsidRPr="007B6410">
        <w:rPr>
          <w:rFonts w:eastAsiaTheme="minorHAnsi"/>
          <w:b w:val="0"/>
          <w:color w:val="1F497D" w:themeColor="text2"/>
          <w:sz w:val="20"/>
          <w:szCs w:val="20"/>
          <w:lang w:eastAsia="en-US"/>
        </w:rPr>
        <w:t xml:space="preserve">); </w:t>
      </w:r>
      <w:r w:rsidRPr="007B6410">
        <w:rPr>
          <w:rFonts w:eastAsia="Calibri"/>
          <w:b w:val="0"/>
          <w:color w:val="1F497D" w:themeColor="text2"/>
          <w:sz w:val="20"/>
          <w:szCs w:val="20"/>
          <w:lang w:eastAsia="en-US"/>
        </w:rPr>
        <w:t xml:space="preserve"> Zakon o zaštiti i očuvanju kulturnih dobara (NN 69/99, NN 151/03; NN 157/03 Ispravak, NN 87/09, NN 66/11, NN 25/12); </w:t>
      </w:r>
      <w:r w:rsidRPr="007B6410">
        <w:rPr>
          <w:b w:val="0"/>
          <w:color w:val="1F497D" w:themeColor="text2"/>
          <w:sz w:val="20"/>
          <w:szCs w:val="20"/>
        </w:rPr>
        <w:t>Pravilnik o uvjetima i načinu ostvarivanja uvida u muzejsku građu i muzejsku dokumentaciju (</w:t>
      </w:r>
      <w:hyperlink r:id="rId15" w:tgtFrame="_blank" w:history="1">
        <w:r w:rsidRPr="007B6410">
          <w:rPr>
            <w:b w:val="0"/>
            <w:color w:val="1F497D" w:themeColor="text2"/>
            <w:sz w:val="20"/>
            <w:szCs w:val="20"/>
            <w:bdr w:val="none" w:sz="0" w:space="0" w:color="auto" w:frame="1"/>
          </w:rPr>
          <w:t>NN 115/01</w:t>
        </w:r>
      </w:hyperlink>
      <w:r w:rsidRPr="007B6410">
        <w:rPr>
          <w:b w:val="0"/>
          <w:color w:val="1F497D" w:themeColor="text2"/>
          <w:sz w:val="20"/>
          <w:szCs w:val="20"/>
        </w:rPr>
        <w:t>); Pravilnik o sadržaju i načinu vođenja muzejske dokumentacije o muzejskoj građi (</w:t>
      </w:r>
      <w:hyperlink r:id="rId16" w:tgtFrame="_blank" w:history="1">
        <w:r w:rsidRPr="007B6410">
          <w:rPr>
            <w:b w:val="0"/>
            <w:color w:val="1F497D" w:themeColor="text2"/>
            <w:sz w:val="20"/>
            <w:szCs w:val="20"/>
            <w:bdr w:val="none" w:sz="0" w:space="0" w:color="auto" w:frame="1"/>
          </w:rPr>
          <w:t>NN 108/02</w:t>
        </w:r>
      </w:hyperlink>
      <w:r w:rsidRPr="007B6410">
        <w:rPr>
          <w:b w:val="0"/>
          <w:color w:val="1F497D" w:themeColor="text2"/>
          <w:sz w:val="20"/>
          <w:szCs w:val="20"/>
        </w:rPr>
        <w:t>); Pravilnik o stručnim i tehničkim standardima za određivanje vrste muzeja, za njihov rad, te za smještaj muzejske građe i muzejske dokumentacije (</w:t>
      </w:r>
      <w:hyperlink r:id="rId17" w:tgtFrame="_blank" w:history="1">
        <w:r w:rsidRPr="007B6410">
          <w:rPr>
            <w:b w:val="0"/>
            <w:color w:val="1F497D" w:themeColor="text2"/>
            <w:sz w:val="20"/>
            <w:szCs w:val="20"/>
            <w:bdr w:val="none" w:sz="0" w:space="0" w:color="auto" w:frame="1"/>
          </w:rPr>
          <w:t>NN 30/2006</w:t>
        </w:r>
      </w:hyperlink>
      <w:r w:rsidRPr="007B6410">
        <w:rPr>
          <w:b w:val="0"/>
          <w:color w:val="1F497D" w:themeColor="text2"/>
          <w:sz w:val="20"/>
          <w:szCs w:val="20"/>
        </w:rPr>
        <w:t>); Pravilnik o arheološkim istraživanjima (</w:t>
      </w:r>
      <w:hyperlink r:id="rId18" w:tgtFrame="_blank" w:history="1">
        <w:r w:rsidRPr="007B6410">
          <w:rPr>
            <w:b w:val="0"/>
            <w:color w:val="1F497D" w:themeColor="text2"/>
            <w:sz w:val="20"/>
            <w:szCs w:val="20"/>
            <w:bdr w:val="none" w:sz="0" w:space="0" w:color="auto" w:frame="1"/>
          </w:rPr>
          <w:t>NN 102/10</w:t>
        </w:r>
      </w:hyperlink>
      <w:r w:rsidRPr="007B6410">
        <w:rPr>
          <w:b w:val="0"/>
          <w:color w:val="1F497D" w:themeColor="text2"/>
          <w:sz w:val="20"/>
          <w:szCs w:val="20"/>
        </w:rPr>
        <w:t>) ; Zakon o arhivskom gradivu i arhivima (</w:t>
      </w:r>
      <w:hyperlink r:id="rId19" w:tgtFrame="_blank" w:history="1">
        <w:r w:rsidRPr="007B6410">
          <w:rPr>
            <w:b w:val="0"/>
            <w:color w:val="1F497D" w:themeColor="text2"/>
            <w:sz w:val="20"/>
            <w:szCs w:val="20"/>
            <w:bdr w:val="none" w:sz="0" w:space="0" w:color="auto" w:frame="1"/>
          </w:rPr>
          <w:t>NN 105/97</w:t>
        </w:r>
      </w:hyperlink>
      <w:r w:rsidRPr="007B6410">
        <w:rPr>
          <w:b w:val="0"/>
          <w:color w:val="1F497D" w:themeColor="text2"/>
          <w:sz w:val="20"/>
          <w:szCs w:val="20"/>
        </w:rPr>
        <w:t>); Zakon o izmjenama i dopunama zakona o arhivskom gradivu i arhivima (</w:t>
      </w:r>
      <w:hyperlink r:id="rId20" w:tgtFrame="_blank" w:history="1">
        <w:r w:rsidRPr="007B6410">
          <w:rPr>
            <w:b w:val="0"/>
            <w:color w:val="1F497D" w:themeColor="text2"/>
            <w:sz w:val="20"/>
            <w:szCs w:val="20"/>
            <w:bdr w:val="none" w:sz="0" w:space="0" w:color="auto" w:frame="1"/>
          </w:rPr>
          <w:t>NN 64/00</w:t>
        </w:r>
      </w:hyperlink>
      <w:r w:rsidRPr="007B6410">
        <w:rPr>
          <w:b w:val="0"/>
          <w:color w:val="1F497D" w:themeColor="text2"/>
          <w:sz w:val="20"/>
          <w:szCs w:val="20"/>
        </w:rPr>
        <w:t>)</w:t>
      </w:r>
    </w:p>
    <w:p w:rsidR="001E494E" w:rsidRPr="007B6410" w:rsidRDefault="001E494E" w:rsidP="001E494E">
      <w:pPr>
        <w:shd w:val="clear" w:color="auto" w:fill="FFFFFF" w:themeFill="background1"/>
        <w:tabs>
          <w:tab w:val="left" w:pos="14601"/>
        </w:tabs>
        <w:autoSpaceDE w:val="0"/>
        <w:autoSpaceDN w:val="0"/>
        <w:spacing w:line="240" w:lineRule="auto"/>
        <w:ind w:left="709"/>
        <w:contextualSpacing/>
        <w:jc w:val="both"/>
        <w:rPr>
          <w:rFonts w:ascii="Times New Roman" w:eastAsia="Calibri" w:hAnsi="Times New Roman" w:cs="Times New Roman"/>
          <w:color w:val="1F497D" w:themeColor="text2"/>
          <w:lang w:eastAsia="en-US"/>
        </w:rPr>
      </w:pPr>
    </w:p>
    <w:p w:rsidR="001E494E" w:rsidRPr="007B6410" w:rsidRDefault="001E494E" w:rsidP="001E494E">
      <w:pPr>
        <w:shd w:val="clear" w:color="auto" w:fill="FFFFFF" w:themeFill="background1"/>
        <w:tabs>
          <w:tab w:val="left" w:pos="14601"/>
        </w:tabs>
        <w:spacing w:after="0" w:line="240" w:lineRule="auto"/>
        <w:jc w:val="both"/>
        <w:rPr>
          <w:rFonts w:ascii="Times New Roman" w:eastAsia="Calibri" w:hAnsi="Times New Roman" w:cs="Times New Roman"/>
          <w:color w:val="1F497D" w:themeColor="text2"/>
          <w:lang w:eastAsia="en-US"/>
        </w:rPr>
      </w:pPr>
      <w:r w:rsidRPr="007B6410">
        <w:rPr>
          <w:rFonts w:ascii="Times New Roman" w:eastAsia="Calibri" w:hAnsi="Times New Roman" w:cs="Times New Roman"/>
          <w:color w:val="1F497D" w:themeColor="text2"/>
          <w:lang w:eastAsia="en-US"/>
        </w:rPr>
        <w:t>Opis:</w:t>
      </w:r>
    </w:p>
    <w:p w:rsidR="001E494E" w:rsidRPr="007B6410" w:rsidRDefault="001E494E" w:rsidP="001E494E">
      <w:pPr>
        <w:shd w:val="clear" w:color="auto" w:fill="FFFFFF" w:themeFill="background1"/>
        <w:tabs>
          <w:tab w:val="left" w:pos="10382"/>
          <w:tab w:val="left" w:pos="14601"/>
        </w:tabs>
        <w:spacing w:after="0" w:line="240" w:lineRule="auto"/>
        <w:ind w:left="709"/>
        <w:contextualSpacing/>
        <w:jc w:val="both"/>
        <w:rPr>
          <w:rFonts w:ascii="Times New Roman" w:hAnsi="Times New Roman" w:cs="Times New Roman"/>
          <w:b w:val="0"/>
          <w:color w:val="1F497D" w:themeColor="text2"/>
          <w:lang w:eastAsia="en-US"/>
        </w:rPr>
      </w:pPr>
      <w:r w:rsidRPr="007B6410">
        <w:rPr>
          <w:rFonts w:ascii="Times New Roman" w:hAnsi="Times New Roman" w:cs="Times New Roman"/>
          <w:b w:val="0"/>
          <w:color w:val="1F497D" w:themeColor="text2"/>
          <w:lang w:eastAsia="en-US"/>
        </w:rPr>
        <w:t>Muzejsko pedagoška djelatnost realizirala je u 2017.: vodstva (2); Radionice i igraonice za djecu ali i za odrasle (6); Gostovalo se s radionicama u vrtićima (4)  i u ljetnom kampu DND (5). Financirala se djelatnost iz proračuna Grada ali ii putem natječaja Ministarstva kulture 10.000 kn za dvije radionice.</w:t>
      </w:r>
      <w:r w:rsidRPr="007B6410">
        <w:rPr>
          <w:rFonts w:ascii="Times New Roman" w:hAnsi="Times New Roman" w:cs="Times New Roman"/>
          <w:b w:val="0"/>
          <w:color w:val="1F497D" w:themeColor="text2"/>
        </w:rPr>
        <w:t xml:space="preserve"> Izrađeni su povijesnih likovi s pripadajućom odjećom. Izdana</w:t>
      </w:r>
      <w:r w:rsidRPr="007B6410">
        <w:rPr>
          <w:rFonts w:ascii="Times New Roman" w:hAnsi="Times New Roman" w:cs="Times New Roman"/>
          <w:color w:val="1F497D" w:themeColor="text2"/>
        </w:rPr>
        <w:t xml:space="preserve"> j</w:t>
      </w:r>
      <w:r w:rsidRPr="007B6410">
        <w:rPr>
          <w:rFonts w:ascii="Times New Roman" w:hAnsi="Times New Roman" w:cs="Times New Roman"/>
          <w:b w:val="0"/>
          <w:color w:val="1F497D" w:themeColor="text2"/>
        </w:rPr>
        <w:t>e edukativno-zabavna karta o umaškim grbovima</w:t>
      </w:r>
    </w:p>
    <w:p w:rsidR="001E494E" w:rsidRPr="007B6410" w:rsidRDefault="001E494E" w:rsidP="001E494E">
      <w:pPr>
        <w:shd w:val="clear" w:color="auto" w:fill="FFFFFF" w:themeFill="background1"/>
        <w:tabs>
          <w:tab w:val="left" w:pos="10382"/>
          <w:tab w:val="left" w:pos="14601"/>
        </w:tabs>
        <w:spacing w:after="0" w:line="240" w:lineRule="auto"/>
        <w:ind w:left="709"/>
        <w:contextualSpacing/>
        <w:jc w:val="both"/>
        <w:rPr>
          <w:rFonts w:ascii="Times New Roman" w:hAnsi="Times New Roman" w:cs="Times New Roman"/>
          <w:color w:val="1F497D" w:themeColor="text2"/>
          <w:lang w:eastAsia="en-US"/>
        </w:rPr>
      </w:pPr>
      <w:r w:rsidRPr="007B6410">
        <w:rPr>
          <w:rFonts w:ascii="Times New Roman" w:hAnsi="Times New Roman" w:cs="Times New Roman"/>
          <w:b w:val="0"/>
          <w:color w:val="1F497D" w:themeColor="text2"/>
          <w:lang w:eastAsia="en-US"/>
        </w:rPr>
        <w:t>Opremanjem ustanove omogućuje se stvaranje muzejskog standarda za rad; trajno zaštićivanje muzejske građe, muzejske dokumentacije, muzejskih lokaliteta i nalazišta te njihovo neposredno i posredno predočavanje javnosti putem stalnih i povremenih izložbi. Opremanje se financiralo iz proračuna Grada, vlastitim sredstvima i putem natječaja Ministarstva kulture (10.000,00 kn.)</w:t>
      </w:r>
    </w:p>
    <w:p w:rsidR="001E494E" w:rsidRDefault="001E494E" w:rsidP="001E494E">
      <w:pPr>
        <w:shd w:val="clear" w:color="auto" w:fill="FFFFFF" w:themeFill="background1"/>
        <w:tabs>
          <w:tab w:val="left" w:pos="10382"/>
          <w:tab w:val="left" w:pos="14601"/>
        </w:tabs>
        <w:autoSpaceDE w:val="0"/>
        <w:autoSpaceDN w:val="0"/>
        <w:spacing w:line="240" w:lineRule="auto"/>
        <w:ind w:left="709"/>
        <w:contextualSpacing/>
        <w:jc w:val="both"/>
        <w:rPr>
          <w:rFonts w:ascii="Times New Roman" w:eastAsia="Calibri" w:hAnsi="Times New Roman" w:cs="Times New Roman"/>
          <w:b w:val="0"/>
          <w:bCs/>
          <w:color w:val="1F497D" w:themeColor="text2"/>
          <w:lang w:eastAsia="en-US"/>
        </w:rPr>
      </w:pPr>
      <w:r w:rsidRPr="007B6410">
        <w:rPr>
          <w:rFonts w:ascii="Times New Roman" w:eastAsia="Calibri" w:hAnsi="Times New Roman" w:cs="Times New Roman"/>
          <w:b w:val="0"/>
          <w:bCs/>
          <w:color w:val="1F497D" w:themeColor="text2"/>
          <w:lang w:eastAsia="en-US"/>
        </w:rPr>
        <w:t>Obnovom  muzeja se stvaraju mikroklimatski uvjeti u prostorima, kako bi se mogao realizirati stalni postav Muzeja Grada Umaga. Nakon obnove potrebno je izraditi muzeološki koncept postava te zgradu muzeja urediti i opremiti. Za obnovu zgrade u 2017. izdvojena su sredstva u proračunu Grada Umaga (40.602,00)  i putem natječaja investicije nadležnog ministarstva kulture (200.000,00).</w:t>
      </w:r>
    </w:p>
    <w:p w:rsidR="001E494E" w:rsidRPr="007B6410" w:rsidRDefault="001E494E" w:rsidP="001E494E">
      <w:pPr>
        <w:shd w:val="clear" w:color="auto" w:fill="FFFFFF" w:themeFill="background1"/>
        <w:tabs>
          <w:tab w:val="left" w:pos="10382"/>
          <w:tab w:val="left" w:pos="14601"/>
        </w:tabs>
        <w:autoSpaceDE w:val="0"/>
        <w:autoSpaceDN w:val="0"/>
        <w:spacing w:line="240" w:lineRule="auto"/>
        <w:ind w:left="709"/>
        <w:contextualSpacing/>
        <w:jc w:val="both"/>
        <w:rPr>
          <w:rFonts w:ascii="Times New Roman" w:eastAsia="Calibri" w:hAnsi="Times New Roman" w:cs="Times New Roman"/>
          <w:b w:val="0"/>
          <w:bCs/>
          <w:color w:val="1F497D" w:themeColor="text2"/>
          <w:lang w:eastAsia="en-US"/>
        </w:rPr>
      </w:pPr>
    </w:p>
    <w:p w:rsidR="001E494E" w:rsidRPr="007B6410" w:rsidRDefault="001E494E" w:rsidP="001E494E">
      <w:pPr>
        <w:shd w:val="clear" w:color="auto" w:fill="FFFFFF" w:themeFill="background1"/>
        <w:tabs>
          <w:tab w:val="left" w:pos="14601"/>
        </w:tabs>
        <w:spacing w:after="0" w:line="240" w:lineRule="auto"/>
        <w:jc w:val="both"/>
        <w:rPr>
          <w:rFonts w:ascii="Times New Roman" w:eastAsia="Calibri" w:hAnsi="Times New Roman" w:cs="Times New Roman"/>
          <w:color w:val="1F497D" w:themeColor="text2"/>
          <w:lang w:eastAsia="en-US"/>
        </w:rPr>
      </w:pPr>
      <w:r w:rsidRPr="007B6410">
        <w:rPr>
          <w:rFonts w:ascii="Times New Roman" w:eastAsia="Calibri" w:hAnsi="Times New Roman" w:cs="Times New Roman"/>
          <w:color w:val="1F497D" w:themeColor="text2"/>
          <w:lang w:eastAsia="en-US"/>
        </w:rPr>
        <w:t>Cilj aktivnosti/projekta:</w:t>
      </w:r>
    </w:p>
    <w:p w:rsidR="001E494E" w:rsidRPr="007B6410" w:rsidRDefault="001E494E" w:rsidP="001E494E">
      <w:pPr>
        <w:pStyle w:val="ListParagraph"/>
        <w:numPr>
          <w:ilvl w:val="0"/>
          <w:numId w:val="10"/>
        </w:numPr>
        <w:shd w:val="clear" w:color="auto" w:fill="FFFFFF"/>
        <w:autoSpaceDE w:val="0"/>
        <w:autoSpaceDN w:val="0"/>
        <w:spacing w:after="0" w:line="240" w:lineRule="auto"/>
        <w:jc w:val="both"/>
        <w:rPr>
          <w:rFonts w:ascii="Times New Roman" w:eastAsiaTheme="minorHAnsi" w:hAnsi="Times New Roman" w:cs="Times New Roman"/>
          <w:b w:val="0"/>
          <w:color w:val="1F497D" w:themeColor="text2"/>
          <w:lang w:eastAsia="en-US"/>
        </w:rPr>
      </w:pPr>
      <w:r w:rsidRPr="007B6410">
        <w:rPr>
          <w:rFonts w:ascii="Times New Roman" w:hAnsi="Times New Roman" w:cs="Times New Roman"/>
          <w:b w:val="0"/>
          <w:color w:val="1F497D" w:themeColor="text2"/>
          <w:lang w:eastAsia="en-US"/>
        </w:rPr>
        <w:t>muzejsko pedagoška djelatnost: uključivanje mladih u kulturni život Grada Umaga, potaknuti korištenje kulturne baštine kao poticaja u likovno-pedagoškom radu s djecom predškolskog i školskog uzrasta;  potaknuti interes i znatiželju za istraživanjem tradicije; stvoriti preduvjete za susrete, razmjenu iskustava, druženje i zajednički rad</w:t>
      </w:r>
    </w:p>
    <w:p w:rsidR="001E494E" w:rsidRPr="007B6410" w:rsidRDefault="001E494E" w:rsidP="001E494E">
      <w:pPr>
        <w:pStyle w:val="ListParagraph"/>
        <w:numPr>
          <w:ilvl w:val="0"/>
          <w:numId w:val="10"/>
        </w:numPr>
        <w:shd w:val="clear" w:color="auto" w:fill="FFFFFF"/>
        <w:autoSpaceDE w:val="0"/>
        <w:autoSpaceDN w:val="0"/>
        <w:spacing w:after="0" w:line="240" w:lineRule="auto"/>
        <w:jc w:val="both"/>
        <w:rPr>
          <w:rFonts w:ascii="Times New Roman" w:eastAsiaTheme="minorHAnsi" w:hAnsi="Times New Roman" w:cs="Times New Roman"/>
          <w:b w:val="0"/>
          <w:color w:val="1F497D" w:themeColor="text2"/>
          <w:lang w:eastAsia="en-US"/>
        </w:rPr>
      </w:pPr>
      <w:r w:rsidRPr="007B6410">
        <w:rPr>
          <w:rFonts w:ascii="Times New Roman" w:hAnsi="Times New Roman" w:cs="Times New Roman"/>
          <w:b w:val="0"/>
          <w:color w:val="1F497D" w:themeColor="text2"/>
          <w:lang w:eastAsia="en-US"/>
        </w:rPr>
        <w:t>Opremanjem ustanove povećati kvalitetu rada djelatnika i davanju usluga.</w:t>
      </w:r>
    </w:p>
    <w:p w:rsidR="001E494E" w:rsidRPr="00B20008" w:rsidRDefault="001E494E" w:rsidP="001E494E">
      <w:pPr>
        <w:pStyle w:val="ListParagraph"/>
        <w:numPr>
          <w:ilvl w:val="0"/>
          <w:numId w:val="10"/>
        </w:numPr>
        <w:shd w:val="clear" w:color="auto" w:fill="FFFFFF"/>
        <w:autoSpaceDE w:val="0"/>
        <w:autoSpaceDN w:val="0"/>
        <w:spacing w:after="0" w:line="240" w:lineRule="auto"/>
        <w:jc w:val="both"/>
        <w:rPr>
          <w:rFonts w:ascii="Times New Roman" w:eastAsiaTheme="minorHAnsi" w:hAnsi="Times New Roman" w:cs="Times New Roman"/>
          <w:b w:val="0"/>
          <w:color w:val="1F497D" w:themeColor="text2"/>
          <w:lang w:eastAsia="en-US"/>
        </w:rPr>
      </w:pPr>
      <w:r w:rsidRPr="007B6410">
        <w:rPr>
          <w:rFonts w:ascii="Times New Roman" w:hAnsi="Times New Roman" w:cs="Times New Roman"/>
          <w:b w:val="0"/>
          <w:color w:val="1F497D" w:themeColor="text2"/>
          <w:lang w:eastAsia="en-US"/>
        </w:rPr>
        <w:t>Rekonstruirati zgradu muzeja i opremiti ju kako bi ustanova mogla postaviti stalni postav i započeti aktivnije provoditi svoju djelatnost vezanu za muzejsko galerijsku djelatnost, muzejsko pedagošku djelatnost, promociju izvedbenih kulturnih djelatnosti i kulturne baštine Grada Umaga.</w:t>
      </w:r>
    </w:p>
    <w:p w:rsidR="001E494E" w:rsidRPr="007B6410" w:rsidRDefault="001E494E" w:rsidP="001E494E">
      <w:pPr>
        <w:pStyle w:val="ListParagraph"/>
        <w:numPr>
          <w:ilvl w:val="0"/>
          <w:numId w:val="10"/>
        </w:numPr>
        <w:shd w:val="clear" w:color="auto" w:fill="FFFFFF"/>
        <w:autoSpaceDE w:val="0"/>
        <w:autoSpaceDN w:val="0"/>
        <w:spacing w:after="0" w:line="240" w:lineRule="auto"/>
        <w:jc w:val="both"/>
        <w:rPr>
          <w:rFonts w:ascii="Times New Roman" w:eastAsiaTheme="minorHAnsi" w:hAnsi="Times New Roman" w:cs="Times New Roman"/>
          <w:b w:val="0"/>
          <w:color w:val="1F497D" w:themeColor="text2"/>
          <w:lang w:eastAsia="en-US"/>
        </w:rPr>
      </w:pPr>
    </w:p>
    <w:p w:rsidR="005A0DF9" w:rsidRDefault="005A0DF9" w:rsidP="001E494E">
      <w:pPr>
        <w:shd w:val="clear" w:color="auto" w:fill="FFFFFF" w:themeFill="background1"/>
        <w:tabs>
          <w:tab w:val="left" w:pos="14601"/>
        </w:tabs>
        <w:spacing w:after="0" w:line="240" w:lineRule="auto"/>
        <w:jc w:val="both"/>
        <w:rPr>
          <w:rFonts w:ascii="Times New Roman" w:eastAsia="Calibri" w:hAnsi="Times New Roman" w:cs="Times New Roman"/>
          <w:color w:val="1F497D" w:themeColor="text2"/>
          <w:lang w:eastAsia="en-US"/>
        </w:rPr>
      </w:pPr>
    </w:p>
    <w:p w:rsidR="001E494E" w:rsidRPr="007B6410" w:rsidRDefault="001E494E" w:rsidP="001E494E">
      <w:pPr>
        <w:shd w:val="clear" w:color="auto" w:fill="FFFFFF" w:themeFill="background1"/>
        <w:tabs>
          <w:tab w:val="left" w:pos="14601"/>
        </w:tabs>
        <w:spacing w:after="0" w:line="240" w:lineRule="auto"/>
        <w:jc w:val="both"/>
        <w:rPr>
          <w:rFonts w:ascii="Times New Roman" w:eastAsia="Calibri" w:hAnsi="Times New Roman" w:cs="Times New Roman"/>
          <w:color w:val="1F497D" w:themeColor="text2"/>
          <w:lang w:eastAsia="en-US"/>
        </w:rPr>
      </w:pPr>
      <w:r w:rsidRPr="007B6410">
        <w:rPr>
          <w:rFonts w:ascii="Times New Roman" w:eastAsia="Calibri" w:hAnsi="Times New Roman" w:cs="Times New Roman"/>
          <w:color w:val="1F497D" w:themeColor="text2"/>
          <w:lang w:eastAsia="en-US"/>
        </w:rPr>
        <w:lastRenderedPageBreak/>
        <w:t>Realizacija aktivnosti/projekta:</w:t>
      </w:r>
    </w:p>
    <w:p w:rsidR="001E494E" w:rsidRPr="007B6410" w:rsidRDefault="001E494E" w:rsidP="001E494E">
      <w:pPr>
        <w:shd w:val="clear" w:color="auto" w:fill="FFFFFF" w:themeFill="background1"/>
        <w:tabs>
          <w:tab w:val="left" w:pos="14601"/>
        </w:tabs>
        <w:spacing w:after="0" w:line="240" w:lineRule="auto"/>
        <w:jc w:val="both"/>
        <w:rPr>
          <w:rFonts w:ascii="Times New Roman" w:eastAsia="Calibri" w:hAnsi="Times New Roman" w:cs="Times New Roman"/>
          <w:color w:val="1F497D" w:themeColor="text2"/>
          <w:lang w:eastAsia="en-US"/>
        </w:rPr>
      </w:pPr>
      <w:r w:rsidRPr="007B6410">
        <w:rPr>
          <w:rFonts w:ascii="Times New Roman" w:eastAsiaTheme="minorHAnsi" w:hAnsi="Times New Roman" w:cs="Times New Roman"/>
          <w:color w:val="1F497D" w:themeColor="text2"/>
          <w:lang w:eastAsia="en-US"/>
        </w:rPr>
        <w:t>Aktivnost</w:t>
      </w:r>
      <w:r w:rsidRPr="007B6410">
        <w:rPr>
          <w:rFonts w:ascii="Times New Roman" w:eastAsia="Calibri" w:hAnsi="Times New Roman" w:cs="Times New Roman"/>
          <w:color w:val="1F497D" w:themeColor="text2"/>
          <w:lang w:eastAsia="en-US"/>
        </w:rPr>
        <w:t xml:space="preserve"> MUZEJSKO PEDAGOŠKA DJELATNOST.</w:t>
      </w:r>
    </w:p>
    <w:p w:rsidR="001E494E" w:rsidRPr="007B6410" w:rsidRDefault="001E494E" w:rsidP="001E494E">
      <w:pPr>
        <w:spacing w:after="0" w:line="240" w:lineRule="auto"/>
        <w:jc w:val="both"/>
        <w:rPr>
          <w:rFonts w:ascii="Times New Roman" w:hAnsi="Times New Roman" w:cs="Times New Roman"/>
          <w:b w:val="0"/>
          <w:color w:val="1F497D" w:themeColor="text2"/>
        </w:rPr>
      </w:pPr>
      <w:r w:rsidRPr="007B6410">
        <w:rPr>
          <w:rFonts w:ascii="Times New Roman" w:hAnsi="Times New Roman" w:cs="Times New Roman"/>
          <w:b w:val="0"/>
          <w:color w:val="1F497D" w:themeColor="text2"/>
          <w:u w:val="single"/>
        </w:rPr>
        <w:t>Vodstva</w:t>
      </w:r>
      <w:r w:rsidRPr="007B6410">
        <w:rPr>
          <w:rFonts w:ascii="Times New Roman" w:hAnsi="Times New Roman" w:cs="Times New Roman"/>
          <w:b w:val="0"/>
          <w:color w:val="1F497D" w:themeColor="text2"/>
        </w:rPr>
        <w:t>: Vodstva po povremenim izložbama – 3 grupe, Vodstvo po gradu – 2 grupe</w:t>
      </w:r>
    </w:p>
    <w:p w:rsidR="001E494E" w:rsidRPr="007B6410" w:rsidRDefault="001E494E" w:rsidP="001E494E">
      <w:pPr>
        <w:spacing w:after="0" w:line="240" w:lineRule="auto"/>
        <w:jc w:val="both"/>
        <w:rPr>
          <w:rFonts w:ascii="Times New Roman" w:hAnsi="Times New Roman" w:cs="Times New Roman"/>
          <w:b w:val="0"/>
          <w:color w:val="1F497D" w:themeColor="text2"/>
          <w:u w:val="single"/>
        </w:rPr>
      </w:pPr>
      <w:r w:rsidRPr="007B6410">
        <w:rPr>
          <w:rFonts w:ascii="Times New Roman" w:hAnsi="Times New Roman" w:cs="Times New Roman"/>
          <w:b w:val="0"/>
          <w:color w:val="1F497D" w:themeColor="text2"/>
          <w:u w:val="single"/>
        </w:rPr>
        <w:t xml:space="preserve">Radionice i igraonice: </w:t>
      </w:r>
    </w:p>
    <w:p w:rsidR="001E494E" w:rsidRPr="007B6410" w:rsidRDefault="001E494E" w:rsidP="001E494E">
      <w:pPr>
        <w:pStyle w:val="ListParagraph"/>
        <w:numPr>
          <w:ilvl w:val="0"/>
          <w:numId w:val="10"/>
        </w:numPr>
        <w:spacing w:after="0" w:line="240" w:lineRule="auto"/>
        <w:jc w:val="both"/>
        <w:rPr>
          <w:rFonts w:ascii="Times New Roman" w:eastAsia="Calibri" w:hAnsi="Times New Roman" w:cs="Times New Roman"/>
          <w:b w:val="0"/>
          <w:color w:val="1F497D" w:themeColor="text2"/>
          <w:lang w:eastAsia="en-US"/>
        </w:rPr>
      </w:pPr>
      <w:r w:rsidRPr="007B6410">
        <w:rPr>
          <w:rFonts w:ascii="Times New Roman" w:eastAsia="Calibri" w:hAnsi="Times New Roman" w:cs="Times New Roman"/>
          <w:color w:val="1F497D" w:themeColor="text2"/>
          <w:lang w:eastAsia="en-US"/>
        </w:rPr>
        <w:t>Projekt „Moj grad“ – grbovi</w:t>
      </w:r>
      <w:r w:rsidRPr="007B6410">
        <w:rPr>
          <w:rFonts w:ascii="Times New Roman" w:eastAsia="Calibri" w:hAnsi="Times New Roman" w:cs="Times New Roman"/>
          <w:b w:val="0"/>
          <w:color w:val="1F497D" w:themeColor="text2"/>
          <w:lang w:eastAsia="en-US"/>
        </w:rPr>
        <w:t xml:space="preserve"> - cjelogodišnjih radionica koje Muzej nudi u skladu sa školskim kurikulumom. Vodstvo djece po gradu koje</w:t>
      </w:r>
      <w:r w:rsidRPr="007B6410">
        <w:rPr>
          <w:rFonts w:ascii="Times New Roman" w:eastAsia="Calibri" w:hAnsi="Times New Roman" w:cs="Times New Roman"/>
          <w:color w:val="1F497D" w:themeColor="text2"/>
          <w:lang w:eastAsia="en-US"/>
        </w:rPr>
        <w:t xml:space="preserve"> </w:t>
      </w:r>
      <w:r w:rsidRPr="007B6410">
        <w:rPr>
          <w:rFonts w:ascii="Times New Roman" w:eastAsia="Calibri" w:hAnsi="Times New Roman" w:cs="Times New Roman"/>
          <w:b w:val="0"/>
          <w:color w:val="1F497D" w:themeColor="text2"/>
          <w:lang w:eastAsia="en-US"/>
        </w:rPr>
        <w:t xml:space="preserve">na kraju završava s potragom uz kartu </w:t>
      </w:r>
      <w:r>
        <w:rPr>
          <w:rFonts w:ascii="Times New Roman" w:eastAsia="Calibri" w:hAnsi="Times New Roman" w:cs="Times New Roman"/>
          <w:b w:val="0"/>
          <w:color w:val="1F497D" w:themeColor="text2"/>
          <w:lang w:eastAsia="en-US"/>
        </w:rPr>
        <w:t xml:space="preserve">koju smo izradili/ izdali </w:t>
      </w:r>
      <w:r w:rsidRPr="007B6410">
        <w:rPr>
          <w:rFonts w:ascii="Times New Roman" w:eastAsia="Calibri" w:hAnsi="Times New Roman" w:cs="Times New Roman"/>
          <w:b w:val="0"/>
          <w:color w:val="1F497D" w:themeColor="text2"/>
          <w:lang w:eastAsia="en-US"/>
        </w:rPr>
        <w:t>u dvije jezične mutacije (hrv-tal i eng-njem) pa karta može poslužiti i kao svojevrstan turistički proizvod.</w:t>
      </w:r>
    </w:p>
    <w:p w:rsidR="001E494E" w:rsidRPr="007B6410" w:rsidRDefault="001E494E" w:rsidP="001E494E">
      <w:pPr>
        <w:pStyle w:val="ListParagraph"/>
        <w:numPr>
          <w:ilvl w:val="0"/>
          <w:numId w:val="10"/>
        </w:numPr>
        <w:spacing w:after="0" w:line="240" w:lineRule="auto"/>
        <w:jc w:val="both"/>
        <w:rPr>
          <w:rFonts w:ascii="Times New Roman" w:eastAsia="Calibri" w:hAnsi="Times New Roman" w:cs="Times New Roman"/>
          <w:color w:val="1F497D" w:themeColor="text2"/>
          <w:lang w:eastAsia="en-US"/>
        </w:rPr>
      </w:pPr>
      <w:r w:rsidRPr="00C74205">
        <w:rPr>
          <w:rFonts w:ascii="Times New Roman" w:eastAsia="Calibri" w:hAnsi="Times New Roman" w:cs="Times New Roman"/>
          <w:color w:val="1F497D" w:themeColor="text2"/>
          <w:lang w:eastAsia="en-US"/>
        </w:rPr>
        <w:t>Projekt „Umaško vino – od amfore do terana“</w:t>
      </w:r>
    </w:p>
    <w:p w:rsidR="001E494E" w:rsidRPr="007B6410" w:rsidRDefault="001E494E" w:rsidP="001E494E">
      <w:pPr>
        <w:pStyle w:val="ListParagraph"/>
        <w:numPr>
          <w:ilvl w:val="0"/>
          <w:numId w:val="11"/>
        </w:numPr>
        <w:spacing w:after="0" w:line="240" w:lineRule="auto"/>
        <w:jc w:val="both"/>
        <w:rPr>
          <w:rFonts w:ascii="Times New Roman" w:eastAsia="Calibri" w:hAnsi="Times New Roman" w:cs="Times New Roman"/>
          <w:b w:val="0"/>
          <w:color w:val="1F497D" w:themeColor="text2"/>
          <w:lang w:eastAsia="en-US"/>
        </w:rPr>
      </w:pPr>
      <w:r w:rsidRPr="00C74205">
        <w:rPr>
          <w:rFonts w:ascii="Times New Roman" w:eastAsia="Calibri" w:hAnsi="Times New Roman" w:cs="Times New Roman"/>
          <w:b w:val="0"/>
          <w:color w:val="1F497D" w:themeColor="text2"/>
          <w:lang w:eastAsia="en-US"/>
        </w:rPr>
        <w:t>Izrada table</w:t>
      </w:r>
      <w:r w:rsidRPr="007B6410">
        <w:rPr>
          <w:rFonts w:ascii="Times New Roman" w:eastAsia="Calibri" w:hAnsi="Times New Roman" w:cs="Times New Roman"/>
          <w:b w:val="0"/>
          <w:color w:val="1F497D" w:themeColor="text2"/>
          <w:lang w:eastAsia="en-US"/>
        </w:rPr>
        <w:t xml:space="preserve"> s ilustraciom Bakus /Dionisa</w:t>
      </w:r>
      <w:r w:rsidRPr="00C74205">
        <w:rPr>
          <w:rFonts w:ascii="Times New Roman" w:eastAsia="Calibri" w:hAnsi="Times New Roman" w:cs="Times New Roman"/>
          <w:b w:val="0"/>
          <w:color w:val="1F497D" w:themeColor="text2"/>
          <w:lang w:eastAsia="en-US"/>
        </w:rPr>
        <w:t xml:space="preserve"> </w:t>
      </w:r>
      <w:r w:rsidRPr="007B6410">
        <w:rPr>
          <w:rFonts w:ascii="Times New Roman" w:eastAsia="Calibri" w:hAnsi="Times New Roman" w:cs="Times New Roman"/>
          <w:b w:val="0"/>
          <w:color w:val="1F497D" w:themeColor="text2"/>
          <w:lang w:eastAsia="en-US"/>
        </w:rPr>
        <w:t xml:space="preserve">– izrezanih lica za interaktivno fotografiranje posjetitelja </w:t>
      </w:r>
    </w:p>
    <w:p w:rsidR="001E494E" w:rsidRPr="007B6410" w:rsidRDefault="001E494E" w:rsidP="001E494E">
      <w:pPr>
        <w:pStyle w:val="ListParagraph"/>
        <w:numPr>
          <w:ilvl w:val="0"/>
          <w:numId w:val="11"/>
        </w:numPr>
        <w:spacing w:after="0" w:line="240" w:lineRule="auto"/>
        <w:jc w:val="both"/>
        <w:rPr>
          <w:rFonts w:ascii="Times New Roman" w:eastAsia="Calibri" w:hAnsi="Times New Roman" w:cs="Times New Roman"/>
          <w:b w:val="0"/>
          <w:color w:val="1F497D" w:themeColor="text2"/>
          <w:lang w:eastAsia="en-US"/>
        </w:rPr>
      </w:pPr>
      <w:r w:rsidRPr="007B6410">
        <w:rPr>
          <w:rFonts w:ascii="Times New Roman" w:eastAsia="Calibri" w:hAnsi="Times New Roman" w:cs="Times New Roman"/>
          <w:b w:val="0"/>
          <w:color w:val="1F497D" w:themeColor="text2"/>
          <w:lang w:eastAsia="en-US"/>
        </w:rPr>
        <w:t>Osmišljene su i četiri igre i za to je izrađena obostrana magnetna tabla koja služi da se igre mogu igrati i s grupom djece. Sav popratani materijal (4 edukativne igre i tabla za fotografiranje) bio je dostupan i ostalim posjetiteljima izložbe kojih je bilo 2165, a od toga 479 djece</w:t>
      </w:r>
      <w:r w:rsidRPr="007B6410">
        <w:rPr>
          <w:rFonts w:ascii="Candara" w:eastAsia="Calibri" w:hAnsi="Candara" w:cs="Tahoma"/>
          <w:b w:val="0"/>
          <w:color w:val="1F497D" w:themeColor="text2"/>
          <w:sz w:val="24"/>
          <w:szCs w:val="24"/>
          <w:lang w:eastAsia="en-US"/>
        </w:rPr>
        <w:t>.</w:t>
      </w:r>
    </w:p>
    <w:p w:rsidR="001E494E" w:rsidRPr="007B6410" w:rsidRDefault="001E494E" w:rsidP="001E494E">
      <w:pPr>
        <w:pStyle w:val="ListParagraph"/>
        <w:numPr>
          <w:ilvl w:val="0"/>
          <w:numId w:val="10"/>
        </w:numPr>
        <w:rPr>
          <w:rFonts w:ascii="Times New Roman" w:eastAsia="Calibri" w:hAnsi="Times New Roman" w:cs="Times New Roman"/>
          <w:b w:val="0"/>
          <w:color w:val="1F497D" w:themeColor="text2"/>
          <w:lang w:eastAsia="en-US"/>
        </w:rPr>
      </w:pPr>
      <w:r w:rsidRPr="007B6410">
        <w:rPr>
          <w:rFonts w:ascii="Times New Roman" w:eastAsia="Calibri" w:hAnsi="Times New Roman" w:cs="Times New Roman"/>
          <w:color w:val="1F497D" w:themeColor="text2"/>
          <w:lang w:eastAsia="en-US"/>
        </w:rPr>
        <w:t>Radionice keramike za djecu</w:t>
      </w:r>
      <w:r w:rsidRPr="007B6410">
        <w:rPr>
          <w:rFonts w:ascii="Times New Roman" w:eastAsia="Calibri" w:hAnsi="Times New Roman" w:cs="Times New Roman"/>
          <w:b w:val="0"/>
          <w:color w:val="1F497D" w:themeColor="text2"/>
          <w:lang w:eastAsia="en-US"/>
        </w:rPr>
        <w:t xml:space="preserve"> organizirane su u sklopu svečanosti zaštitnika Umaga, Svetog Pelegrina, </w:t>
      </w:r>
      <w:r w:rsidRPr="007B6410">
        <w:rPr>
          <w:rFonts w:ascii="Times New Roman" w:eastAsia="Calibri" w:hAnsi="Times New Roman" w:cs="Times New Roman"/>
          <w:b w:val="0"/>
          <w:color w:val="1F497D" w:themeColor="text2"/>
          <w:u w:val="single"/>
          <w:lang w:eastAsia="en-US"/>
        </w:rPr>
        <w:t>22. i 23. svibnja</w:t>
      </w:r>
      <w:r w:rsidRPr="007B6410">
        <w:rPr>
          <w:rFonts w:ascii="Times New Roman" w:eastAsia="Calibri" w:hAnsi="Times New Roman" w:cs="Times New Roman"/>
          <w:b w:val="0"/>
          <w:color w:val="1F497D" w:themeColor="text2"/>
          <w:lang w:eastAsia="en-US"/>
        </w:rPr>
        <w:t xml:space="preserve"> u jutarnjim satima. Fokus ovih radionica bio je na bukaleti, tradicionalnom keramičkom vrču trilobiranog otvora iz kojeg se pije istarska supa. U ovim radionicama sudjelovalo je 100 djece. Program se realizirao u suradnji s ZT Umag FulvioTomizza. </w:t>
      </w:r>
    </w:p>
    <w:p w:rsidR="001E494E" w:rsidRPr="007B6410" w:rsidRDefault="001E494E" w:rsidP="001E494E">
      <w:pPr>
        <w:pStyle w:val="ListParagraph"/>
        <w:numPr>
          <w:ilvl w:val="0"/>
          <w:numId w:val="10"/>
        </w:numPr>
        <w:rPr>
          <w:rFonts w:ascii="Times New Roman" w:eastAsia="Calibri" w:hAnsi="Times New Roman" w:cs="Times New Roman"/>
          <w:b w:val="0"/>
          <w:color w:val="1F497D" w:themeColor="text2"/>
          <w:lang w:eastAsia="en-US"/>
        </w:rPr>
      </w:pPr>
      <w:r w:rsidRPr="007B6410">
        <w:rPr>
          <w:rFonts w:ascii="Times New Roman" w:eastAsia="Calibri" w:hAnsi="Times New Roman" w:cs="Times New Roman"/>
          <w:color w:val="1F497D" w:themeColor="text2"/>
          <w:lang w:eastAsia="en-US"/>
        </w:rPr>
        <w:t>Radionice keramike za odrasle</w:t>
      </w:r>
      <w:r w:rsidRPr="007B6410">
        <w:rPr>
          <w:rFonts w:ascii="Times New Roman" w:eastAsia="Calibri" w:hAnsi="Times New Roman" w:cs="Times New Roman"/>
          <w:b w:val="0"/>
          <w:color w:val="1F497D" w:themeColor="text2"/>
          <w:lang w:eastAsia="en-US"/>
        </w:rPr>
        <w:t xml:space="preserve"> organizirane su </w:t>
      </w:r>
      <w:r w:rsidRPr="007B6410">
        <w:rPr>
          <w:rFonts w:ascii="Times New Roman" w:eastAsia="Calibri" w:hAnsi="Times New Roman" w:cs="Times New Roman"/>
          <w:b w:val="0"/>
          <w:color w:val="1F497D" w:themeColor="text2"/>
          <w:u w:val="single"/>
          <w:lang w:eastAsia="en-US"/>
        </w:rPr>
        <w:t>8. i 9. rujna</w:t>
      </w:r>
      <w:r w:rsidRPr="007B6410">
        <w:rPr>
          <w:rFonts w:ascii="Times New Roman" w:eastAsia="Calibri" w:hAnsi="Times New Roman" w:cs="Times New Roman"/>
          <w:b w:val="0"/>
          <w:color w:val="1F497D" w:themeColor="text2"/>
          <w:lang w:eastAsia="en-US"/>
        </w:rPr>
        <w:t>, a zamišljene su kao dvodnevna napredna radionica keramike. Tijekom ovog dvodnevnog tečaja polaznici su po uzoru na izložene predmete na izložbi o vinu izrađivali vlastite uz pratnju iskusnog keramičara koji im je objasnio različite tehnike i trikove prilikom izrade.</w:t>
      </w:r>
    </w:p>
    <w:p w:rsidR="001E494E" w:rsidRPr="007B6410" w:rsidRDefault="001E494E" w:rsidP="001E494E">
      <w:pPr>
        <w:pStyle w:val="ListParagraph"/>
        <w:numPr>
          <w:ilvl w:val="0"/>
          <w:numId w:val="10"/>
        </w:numPr>
        <w:rPr>
          <w:rFonts w:ascii="Times New Roman" w:eastAsia="Calibri" w:hAnsi="Times New Roman" w:cs="Times New Roman"/>
          <w:b w:val="0"/>
          <w:color w:val="1F497D" w:themeColor="text2"/>
          <w:lang w:eastAsia="en-US"/>
        </w:rPr>
      </w:pPr>
      <w:r w:rsidRPr="007B6410">
        <w:rPr>
          <w:rFonts w:ascii="Times New Roman" w:eastAsia="Calibri" w:hAnsi="Times New Roman" w:cs="Times New Roman"/>
          <w:color w:val="1F497D" w:themeColor="text2"/>
          <w:lang w:eastAsia="en-US"/>
        </w:rPr>
        <w:t>Cjelogodišnja radionica „Muzejski predmeti školom šetkaju“</w:t>
      </w:r>
      <w:r w:rsidRPr="007B6410">
        <w:rPr>
          <w:rFonts w:ascii="Times New Roman" w:eastAsia="Calibri" w:hAnsi="Times New Roman" w:cs="Times New Roman"/>
          <w:b w:val="0"/>
          <w:color w:val="1F497D" w:themeColor="text2"/>
          <w:lang w:eastAsia="en-US"/>
        </w:rPr>
        <w:t xml:space="preserve"> - rodila se kao ideja da se približimo djeci vrtićkog i osnovnoškolskog uzrasta kroz cijelu godinu, budući da je naš muzej zbog radova na restauraciji zgrade otvoren samo jedan dio godine. Ideja je da djeca dođu u direktan kontakt s nekim od predmeta iz našeg fundusa, a istovremeno osmisliti radionicu koja bio bila nadopuna školskom kurikulumu. Do sada su osmišljene dvosatne radionice na temu uljanica i amfora.</w:t>
      </w:r>
    </w:p>
    <w:p w:rsidR="001E494E" w:rsidRPr="007B6410" w:rsidRDefault="001E494E" w:rsidP="001E494E">
      <w:pPr>
        <w:pStyle w:val="ListParagraph"/>
        <w:numPr>
          <w:ilvl w:val="0"/>
          <w:numId w:val="10"/>
        </w:numPr>
        <w:rPr>
          <w:rFonts w:ascii="Times New Roman" w:eastAsia="Calibri" w:hAnsi="Times New Roman" w:cs="Times New Roman"/>
          <w:b w:val="0"/>
          <w:color w:val="1F497D" w:themeColor="text2"/>
          <w:lang w:eastAsia="en-US"/>
        </w:rPr>
      </w:pPr>
      <w:r w:rsidRPr="007B6410">
        <w:rPr>
          <w:rFonts w:ascii="Times New Roman" w:eastAsia="Calibri" w:hAnsi="Times New Roman" w:cs="Times New Roman"/>
          <w:color w:val="1F497D" w:themeColor="text2"/>
          <w:lang w:eastAsia="en-US"/>
        </w:rPr>
        <w:t>Radionice za odrasle</w:t>
      </w:r>
      <w:r w:rsidRPr="007B6410">
        <w:rPr>
          <w:rFonts w:ascii="Times New Roman" w:eastAsia="Calibri" w:hAnsi="Times New Roman" w:cs="Times New Roman"/>
          <w:b w:val="0"/>
          <w:color w:val="1F497D" w:themeColor="text2"/>
          <w:lang w:eastAsia="en-US"/>
        </w:rPr>
        <w:t xml:space="preserve"> –privući korisnike i tijekom zimskih mjeseci pa su radionice bile organizirane u periodu siječanj – ožujak. Uporište smo pronašli u starim zanatima i znanjima pa smo tako organizirali 4 radionice: suho filcanje, mokro filcanje, oplitanje boca konopcem – makrame i izrada košara, na kojima je sudjelovalo preko 30 polaznika.</w:t>
      </w:r>
    </w:p>
    <w:p w:rsidR="001E494E" w:rsidRPr="007B6410" w:rsidRDefault="001E494E" w:rsidP="001E494E">
      <w:pPr>
        <w:pStyle w:val="ListParagraph"/>
        <w:numPr>
          <w:ilvl w:val="0"/>
          <w:numId w:val="10"/>
        </w:numPr>
        <w:rPr>
          <w:rFonts w:ascii="Times New Roman" w:eastAsia="Calibri" w:hAnsi="Times New Roman" w:cs="Times New Roman"/>
          <w:b w:val="0"/>
          <w:color w:val="1F497D" w:themeColor="text2"/>
          <w:lang w:eastAsia="en-US"/>
        </w:rPr>
      </w:pPr>
      <w:r w:rsidRPr="007B6410">
        <w:rPr>
          <w:rFonts w:ascii="Times New Roman" w:eastAsia="Calibri" w:hAnsi="Times New Roman" w:cs="Times New Roman"/>
          <w:color w:val="1F497D" w:themeColor="text2"/>
          <w:lang w:eastAsia="en-US"/>
        </w:rPr>
        <w:t>Gostovanja</w:t>
      </w:r>
      <w:r w:rsidRPr="007B6410">
        <w:rPr>
          <w:rFonts w:ascii="Times New Roman" w:hAnsi="Times New Roman" w:cs="Times New Roman"/>
          <w:b w:val="0"/>
          <w:color w:val="1F497D" w:themeColor="text2"/>
        </w:rPr>
        <w:t xml:space="preserve">: Tijekom ljetnih mjeseci </w:t>
      </w:r>
      <w:r w:rsidRPr="007B6410">
        <w:rPr>
          <w:rFonts w:ascii="Times New Roman" w:hAnsi="Times New Roman" w:cs="Times New Roman"/>
          <w:color w:val="1F497D" w:themeColor="text2"/>
        </w:rPr>
        <w:t>gostovali smo u TDV „Girotondo“</w:t>
      </w:r>
      <w:r w:rsidRPr="007B6410">
        <w:rPr>
          <w:rFonts w:ascii="Times New Roman" w:hAnsi="Times New Roman" w:cs="Times New Roman"/>
          <w:b w:val="0"/>
          <w:color w:val="1F497D" w:themeColor="text2"/>
        </w:rPr>
        <w:t xml:space="preserve"> s 4 radionice antičke tematike: amfore, rimske igre, odijevanje i legionar. </w:t>
      </w:r>
      <w:r w:rsidRPr="007B6410">
        <w:rPr>
          <w:rFonts w:ascii="Times New Roman" w:hAnsi="Times New Roman" w:cs="Times New Roman"/>
          <w:color w:val="1F497D" w:themeColor="text2"/>
        </w:rPr>
        <w:t>Gostovali smo i u Ljetnom kampu DND-a</w:t>
      </w:r>
      <w:r w:rsidRPr="007B6410">
        <w:rPr>
          <w:rFonts w:ascii="Times New Roman" w:hAnsi="Times New Roman" w:cs="Times New Roman"/>
          <w:b w:val="0"/>
          <w:color w:val="1F497D" w:themeColor="text2"/>
        </w:rPr>
        <w:t xml:space="preserve"> s 5 radionica kroz koje smo djeci predstavili kulturno-povijesnu baštinu našega kraja.</w:t>
      </w:r>
    </w:p>
    <w:p w:rsidR="001E494E" w:rsidRPr="007B6410" w:rsidRDefault="001E494E" w:rsidP="001E494E">
      <w:pPr>
        <w:pStyle w:val="ListParagraph"/>
        <w:numPr>
          <w:ilvl w:val="0"/>
          <w:numId w:val="10"/>
        </w:numPr>
        <w:rPr>
          <w:rFonts w:ascii="Times New Roman" w:eastAsia="Calibri" w:hAnsi="Times New Roman" w:cs="Times New Roman"/>
          <w:b w:val="0"/>
          <w:color w:val="1F497D" w:themeColor="text2"/>
          <w:lang w:eastAsia="en-US"/>
        </w:rPr>
      </w:pPr>
      <w:r w:rsidRPr="007B6410">
        <w:rPr>
          <w:rFonts w:ascii="Times New Roman" w:eastAsia="Calibri" w:hAnsi="Times New Roman" w:cs="Times New Roman"/>
          <w:color w:val="1F497D" w:themeColor="text2"/>
          <w:lang w:eastAsia="en-US"/>
        </w:rPr>
        <w:t xml:space="preserve">Izrada povijesnih likova </w:t>
      </w:r>
      <w:r w:rsidRPr="007B6410">
        <w:rPr>
          <w:rFonts w:ascii="Times New Roman" w:eastAsia="Calibri" w:hAnsi="Times New Roman" w:cs="Times New Roman"/>
          <w:b w:val="0"/>
          <w:color w:val="1F497D" w:themeColor="text2"/>
          <w:lang w:eastAsia="en-US"/>
        </w:rPr>
        <w:t>s pripadajućom odjećom u prostoru – U suradnji s ilustratoricom Asjom Vasiljev izrađena su po dva povijesna umaška lika, muški i ženski, i na osnovu dostupnih povijesnih  informacija pripadajuća odjeća. (antika- legionar iz Jeci Lucius Vespennius Proculus i njegova žena; 13.st- Marino Bembo i njegova žena; renesansna odjeća (članovi obitelji Verzi iz sv. Ivana Kornetskog).</w:t>
      </w:r>
    </w:p>
    <w:p w:rsidR="001E494E" w:rsidRPr="007B6410" w:rsidRDefault="001E494E" w:rsidP="001E494E">
      <w:pPr>
        <w:spacing w:after="0" w:line="240" w:lineRule="auto"/>
        <w:rPr>
          <w:rFonts w:ascii="Times New Roman" w:eastAsia="Calibri" w:hAnsi="Times New Roman" w:cs="Times New Roman"/>
          <w:color w:val="1F497D" w:themeColor="text2"/>
          <w:lang w:eastAsia="en-US"/>
        </w:rPr>
      </w:pPr>
      <w:r w:rsidRPr="007B6410">
        <w:rPr>
          <w:rFonts w:ascii="Times New Roman" w:eastAsiaTheme="minorHAnsi" w:hAnsi="Times New Roman" w:cs="Times New Roman"/>
          <w:color w:val="1F497D" w:themeColor="text2"/>
          <w:lang w:eastAsia="en-US"/>
        </w:rPr>
        <w:t>Aktivnost</w:t>
      </w:r>
      <w:r w:rsidRPr="007B6410">
        <w:rPr>
          <w:rFonts w:ascii="Times New Roman" w:eastAsia="Calibri" w:hAnsi="Times New Roman" w:cs="Times New Roman"/>
          <w:color w:val="1F497D" w:themeColor="text2"/>
          <w:lang w:eastAsia="en-US"/>
        </w:rPr>
        <w:t xml:space="preserve"> OPREMANJE USTANOVE:</w:t>
      </w:r>
    </w:p>
    <w:p w:rsidR="001E494E" w:rsidRPr="007B6410" w:rsidRDefault="001E494E" w:rsidP="001E494E">
      <w:pPr>
        <w:pStyle w:val="ListParagraph"/>
        <w:numPr>
          <w:ilvl w:val="0"/>
          <w:numId w:val="10"/>
        </w:numPr>
        <w:rPr>
          <w:rFonts w:ascii="Times New Roman" w:eastAsia="Calibri" w:hAnsi="Times New Roman" w:cs="Times New Roman"/>
          <w:color w:val="1F497D" w:themeColor="text2"/>
          <w:lang w:eastAsia="en-US"/>
        </w:rPr>
      </w:pPr>
      <w:r w:rsidRPr="00063575">
        <w:rPr>
          <w:rFonts w:ascii="Times New Roman" w:eastAsia="Calibri" w:hAnsi="Times New Roman" w:cs="Times New Roman"/>
          <w:b w:val="0"/>
          <w:color w:val="1F497D" w:themeColor="text2"/>
          <w:lang w:eastAsia="en-US"/>
        </w:rPr>
        <w:t>Nabava arhivskog ormara:</w:t>
      </w:r>
      <w:r w:rsidRPr="007B6410">
        <w:rPr>
          <w:rFonts w:ascii="Times New Roman" w:eastAsia="Calibri" w:hAnsi="Times New Roman" w:cs="Times New Roman"/>
          <w:color w:val="1F497D" w:themeColor="text2"/>
          <w:lang w:eastAsia="en-US"/>
        </w:rPr>
        <w:t xml:space="preserve">  </w:t>
      </w:r>
      <w:r w:rsidRPr="007B6410">
        <w:rPr>
          <w:rFonts w:ascii="Times New Roman" w:eastAsia="Calibri" w:hAnsi="Times New Roman" w:cs="Times New Roman"/>
          <w:b w:val="0"/>
          <w:color w:val="1F497D" w:themeColor="text2"/>
          <w:lang w:eastAsia="en-US"/>
        </w:rPr>
        <w:t>za potrebe pohrane primarne muzejske građe- zbirki Muzeja grada Umaga (Zbirke fotografija, razglednica, turizma, kulturno-povjesu zbirku, zbirku Lucille Šmitran)</w:t>
      </w:r>
    </w:p>
    <w:p w:rsidR="001E494E" w:rsidRPr="007B6410" w:rsidRDefault="001E494E" w:rsidP="001E494E">
      <w:pPr>
        <w:pStyle w:val="ListParagraph"/>
        <w:numPr>
          <w:ilvl w:val="0"/>
          <w:numId w:val="10"/>
        </w:numPr>
        <w:rPr>
          <w:rFonts w:ascii="Times New Roman" w:eastAsia="Calibri" w:hAnsi="Times New Roman" w:cs="Times New Roman"/>
          <w:b w:val="0"/>
          <w:color w:val="1F497D" w:themeColor="text2"/>
          <w:lang w:eastAsia="en-US"/>
        </w:rPr>
      </w:pPr>
      <w:r w:rsidRPr="007B6410">
        <w:rPr>
          <w:rFonts w:ascii="Times New Roman" w:eastAsia="Calibri" w:hAnsi="Times New Roman" w:cs="Times New Roman"/>
          <w:b w:val="0"/>
          <w:color w:val="1F497D" w:themeColor="text2"/>
          <w:lang w:eastAsia="en-US"/>
        </w:rPr>
        <w:t xml:space="preserve">Nabava laptopa , projektora- za potrebe dislociranog </w:t>
      </w:r>
      <w:r>
        <w:rPr>
          <w:rFonts w:ascii="Times New Roman" w:eastAsia="Calibri" w:hAnsi="Times New Roman" w:cs="Times New Roman"/>
          <w:b w:val="0"/>
          <w:color w:val="1F497D" w:themeColor="text2"/>
          <w:lang w:eastAsia="en-US"/>
        </w:rPr>
        <w:t xml:space="preserve">muzejskog </w:t>
      </w:r>
      <w:r w:rsidRPr="007B6410">
        <w:rPr>
          <w:rFonts w:ascii="Times New Roman" w:eastAsia="Calibri" w:hAnsi="Times New Roman" w:cs="Times New Roman"/>
          <w:b w:val="0"/>
          <w:color w:val="1F497D" w:themeColor="text2"/>
          <w:lang w:eastAsia="en-US"/>
        </w:rPr>
        <w:t>rada u muzejskoj zgradi, prezentacije predavanja, izložbe, radionice</w:t>
      </w:r>
    </w:p>
    <w:p w:rsidR="001E494E" w:rsidRPr="00063575" w:rsidRDefault="001E494E" w:rsidP="001E494E">
      <w:pPr>
        <w:pStyle w:val="ListParagraph"/>
        <w:numPr>
          <w:ilvl w:val="0"/>
          <w:numId w:val="10"/>
        </w:numPr>
        <w:rPr>
          <w:rFonts w:ascii="Times New Roman" w:eastAsia="Calibri" w:hAnsi="Times New Roman" w:cs="Times New Roman"/>
          <w:b w:val="0"/>
          <w:color w:val="1F497D" w:themeColor="text2"/>
          <w:lang w:eastAsia="en-US"/>
        </w:rPr>
      </w:pPr>
      <w:r w:rsidRPr="007B6410">
        <w:rPr>
          <w:rFonts w:ascii="Times New Roman" w:eastAsia="Calibri" w:hAnsi="Times New Roman" w:cs="Times New Roman"/>
          <w:b w:val="0"/>
          <w:color w:val="1F497D" w:themeColor="text2"/>
          <w:lang w:eastAsia="en-US"/>
        </w:rPr>
        <w:t>Nabava A3 skenera – obrada i digitalizacija muzejske arhivske građe, foto građe, razglednica. Pri</w:t>
      </w:r>
      <w:r>
        <w:rPr>
          <w:rFonts w:ascii="Times New Roman" w:eastAsia="Calibri" w:hAnsi="Times New Roman" w:cs="Times New Roman"/>
          <w:b w:val="0"/>
          <w:color w:val="1F497D" w:themeColor="text2"/>
          <w:lang w:eastAsia="en-US"/>
        </w:rPr>
        <w:t xml:space="preserve">preme </w:t>
      </w:r>
      <w:r w:rsidRPr="007B6410">
        <w:rPr>
          <w:rFonts w:ascii="Times New Roman" w:eastAsia="Calibri" w:hAnsi="Times New Roman" w:cs="Times New Roman"/>
          <w:b w:val="0"/>
          <w:color w:val="1F497D" w:themeColor="text2"/>
          <w:lang w:eastAsia="en-US"/>
        </w:rPr>
        <w:t xml:space="preserve">za izdanja, izložbe, prezentacije. </w:t>
      </w:r>
    </w:p>
    <w:p w:rsidR="00212EF7" w:rsidRDefault="00212EF7" w:rsidP="001E494E">
      <w:pPr>
        <w:shd w:val="clear" w:color="auto" w:fill="FFFFFF" w:themeFill="background1"/>
        <w:tabs>
          <w:tab w:val="left" w:pos="10382"/>
          <w:tab w:val="left" w:pos="14601"/>
        </w:tabs>
        <w:spacing w:after="0" w:line="240" w:lineRule="auto"/>
        <w:contextualSpacing/>
        <w:jc w:val="both"/>
        <w:rPr>
          <w:rFonts w:ascii="Times New Roman" w:eastAsiaTheme="minorHAnsi" w:hAnsi="Times New Roman" w:cs="Times New Roman"/>
          <w:color w:val="1F497D" w:themeColor="text2"/>
          <w:lang w:eastAsia="en-US"/>
        </w:rPr>
      </w:pPr>
    </w:p>
    <w:p w:rsidR="00212EF7" w:rsidRDefault="00212EF7" w:rsidP="001E494E">
      <w:pPr>
        <w:shd w:val="clear" w:color="auto" w:fill="FFFFFF" w:themeFill="background1"/>
        <w:tabs>
          <w:tab w:val="left" w:pos="10382"/>
          <w:tab w:val="left" w:pos="14601"/>
        </w:tabs>
        <w:spacing w:after="0" w:line="240" w:lineRule="auto"/>
        <w:contextualSpacing/>
        <w:jc w:val="both"/>
        <w:rPr>
          <w:rFonts w:ascii="Times New Roman" w:eastAsiaTheme="minorHAnsi" w:hAnsi="Times New Roman" w:cs="Times New Roman"/>
          <w:color w:val="1F497D" w:themeColor="text2"/>
          <w:lang w:eastAsia="en-US"/>
        </w:rPr>
      </w:pPr>
    </w:p>
    <w:p w:rsidR="001E494E" w:rsidRPr="007B6410" w:rsidRDefault="001E494E" w:rsidP="001E494E">
      <w:pPr>
        <w:shd w:val="clear" w:color="auto" w:fill="FFFFFF" w:themeFill="background1"/>
        <w:tabs>
          <w:tab w:val="left" w:pos="10382"/>
          <w:tab w:val="left" w:pos="14601"/>
        </w:tabs>
        <w:spacing w:after="0" w:line="240" w:lineRule="auto"/>
        <w:contextualSpacing/>
        <w:jc w:val="both"/>
        <w:rPr>
          <w:rFonts w:ascii="Times New Roman" w:eastAsia="Calibri" w:hAnsi="Times New Roman" w:cs="Times New Roman"/>
          <w:color w:val="1F497D" w:themeColor="text2"/>
          <w:lang w:eastAsia="en-US"/>
        </w:rPr>
      </w:pPr>
      <w:r w:rsidRPr="007B6410">
        <w:rPr>
          <w:rFonts w:ascii="Times New Roman" w:eastAsiaTheme="minorHAnsi" w:hAnsi="Times New Roman" w:cs="Times New Roman"/>
          <w:color w:val="1F497D" w:themeColor="text2"/>
          <w:lang w:eastAsia="en-US"/>
        </w:rPr>
        <w:lastRenderedPageBreak/>
        <w:t>Aktivnost</w:t>
      </w:r>
      <w:r w:rsidRPr="007B6410">
        <w:rPr>
          <w:rFonts w:ascii="Times New Roman" w:eastAsia="Calibri" w:hAnsi="Times New Roman" w:cs="Times New Roman"/>
          <w:color w:val="1F497D" w:themeColor="text2"/>
          <w:lang w:eastAsia="en-US"/>
        </w:rPr>
        <w:t xml:space="preserve"> OBNOVA ZGRADE MUZEJA</w:t>
      </w:r>
    </w:p>
    <w:p w:rsidR="001E494E" w:rsidRPr="007B6410" w:rsidRDefault="001E494E" w:rsidP="001E494E">
      <w:pPr>
        <w:shd w:val="clear" w:color="auto" w:fill="FFFFFF" w:themeFill="background1"/>
        <w:tabs>
          <w:tab w:val="left" w:pos="10382"/>
          <w:tab w:val="left" w:pos="14601"/>
        </w:tabs>
        <w:spacing w:after="0" w:line="240" w:lineRule="auto"/>
        <w:ind w:left="709"/>
        <w:contextualSpacing/>
        <w:jc w:val="both"/>
        <w:rPr>
          <w:rFonts w:ascii="Times New Roman" w:hAnsi="Times New Roman" w:cs="Times New Roman"/>
          <w:b w:val="0"/>
          <w:color w:val="1F497D" w:themeColor="text2"/>
          <w:lang w:eastAsia="en-US"/>
        </w:rPr>
      </w:pPr>
      <w:r w:rsidRPr="007B6410">
        <w:rPr>
          <w:rFonts w:ascii="Times New Roman" w:eastAsia="Calibri" w:hAnsi="Times New Roman" w:cs="Times New Roman"/>
          <w:b w:val="0"/>
          <w:color w:val="1F497D" w:themeColor="text2"/>
          <w:lang w:eastAsia="en-US"/>
        </w:rPr>
        <w:t xml:space="preserve">Tijekom 2017. godine, provođena je 6. faza obnove zgrade Muzeja Grada Umaga, smještene na Trgu Svetog Martina u Umagu, koji su obuhvaćali građevinske radove (injektiranje južnog i zapadnog zida, s fugiranjem, uređenje ulaznog prostora muzejske zgrade, unutarnji zidovi prvog u drugog kata novo žbukanje) </w:t>
      </w:r>
      <w:r w:rsidRPr="007B6410">
        <w:rPr>
          <w:rFonts w:ascii="Times New Roman" w:hAnsi="Times New Roman" w:cs="Times New Roman"/>
          <w:b w:val="0"/>
          <w:color w:val="1F497D" w:themeColor="text2"/>
        </w:rPr>
        <w:t>Elektroinstalaterski radovi (rasvjetna oprema i usluge na prvom i drugom katu).</w:t>
      </w:r>
      <w:r w:rsidRPr="007B6410">
        <w:rPr>
          <w:rFonts w:ascii="Times New Roman" w:hAnsi="Times New Roman" w:cs="Times New Roman"/>
          <w:color w:val="1F497D" w:themeColor="text2"/>
        </w:rPr>
        <w:t xml:space="preserve"> </w:t>
      </w:r>
      <w:r w:rsidRPr="007B6410">
        <w:rPr>
          <w:rFonts w:ascii="Times New Roman" w:hAnsi="Times New Roman" w:cs="Times New Roman"/>
          <w:b w:val="0"/>
          <w:color w:val="1F497D" w:themeColor="text2"/>
          <w:lang w:eastAsia="en-US"/>
        </w:rPr>
        <w:t>Radovi su se odvijali po projektnoj dokumentaciji: URED ovl. arh. Jadranka Drempetić, dipl.ing.arh. i CON-TEC d.o.o. Pula. Građevinski nadzor je provodio Ured ovl. arh. Jadranka Drempetić, dipl.ing.arh, Poreč, a konzervatorski nadzor: Konzervatorski odjel Pula, Izvođač radova je bio KAPITEL doo, Žminj.</w:t>
      </w:r>
    </w:p>
    <w:p w:rsidR="00AF1698" w:rsidRDefault="00AF1698"/>
    <w:p w:rsidR="00212EF7" w:rsidRDefault="00212EF7"/>
    <w:p w:rsidR="00212EF7" w:rsidRDefault="00212EF7">
      <w:r>
        <w:t xml:space="preserve">Umag 28.2.2018. </w:t>
      </w:r>
    </w:p>
    <w:p w:rsidR="00212EF7" w:rsidRDefault="00212EF7"/>
    <w:p w:rsidR="00212EF7" w:rsidRDefault="00212EF7" w:rsidP="00212EF7">
      <w:pPr>
        <w:jc w:val="center"/>
      </w:pPr>
      <w:r>
        <w:t>V.d. ravnateljica</w:t>
      </w:r>
    </w:p>
    <w:p w:rsidR="00212EF7" w:rsidRDefault="00212EF7" w:rsidP="00212EF7">
      <w:pPr>
        <w:jc w:val="center"/>
      </w:pPr>
    </w:p>
    <w:p w:rsidR="00212EF7" w:rsidRDefault="00212EF7" w:rsidP="00212EF7">
      <w:pPr>
        <w:jc w:val="center"/>
      </w:pPr>
      <w:r>
        <w:t>Biljana Bojić</w:t>
      </w:r>
    </w:p>
    <w:sectPr w:rsidR="00212EF7" w:rsidSect="001E494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0ABC"/>
    <w:multiLevelType w:val="hybridMultilevel"/>
    <w:tmpl w:val="43625FAE"/>
    <w:lvl w:ilvl="0" w:tplc="CBE24742">
      <w:start w:val="3"/>
      <w:numFmt w:val="bullet"/>
      <w:lvlText w:val="-"/>
      <w:lvlJc w:val="left"/>
      <w:pPr>
        <w:ind w:left="720" w:hanging="360"/>
      </w:pPr>
      <w:rPr>
        <w:rFonts w:ascii="Candara" w:eastAsia="Calibri" w:hAnsi="Candar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4ED0529"/>
    <w:multiLevelType w:val="hybridMultilevel"/>
    <w:tmpl w:val="7864F75A"/>
    <w:lvl w:ilvl="0" w:tplc="E0ACBCF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AEB60F0"/>
    <w:multiLevelType w:val="hybridMultilevel"/>
    <w:tmpl w:val="CFB29638"/>
    <w:lvl w:ilvl="0" w:tplc="196A4D16">
      <w:start w:val="3"/>
      <w:numFmt w:val="bullet"/>
      <w:lvlText w:val="-"/>
      <w:lvlJc w:val="left"/>
      <w:pPr>
        <w:ind w:left="720" w:hanging="360"/>
      </w:pPr>
      <w:rPr>
        <w:rFonts w:ascii="Candara" w:eastAsia="Calibri" w:hAnsi="Candar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00F1CA6"/>
    <w:multiLevelType w:val="hybridMultilevel"/>
    <w:tmpl w:val="EA4612F8"/>
    <w:lvl w:ilvl="0" w:tplc="6BD06A7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237A3408"/>
    <w:multiLevelType w:val="hybridMultilevel"/>
    <w:tmpl w:val="C8B699C0"/>
    <w:lvl w:ilvl="0" w:tplc="E654DEC4">
      <w:start w:val="42"/>
      <w:numFmt w:val="bullet"/>
      <w:lvlText w:val="-"/>
      <w:lvlJc w:val="left"/>
      <w:pPr>
        <w:ind w:left="1571" w:hanging="360"/>
      </w:pPr>
      <w:rPr>
        <w:rFonts w:ascii="Times New Roman" w:eastAsia="Times New Roman" w:hAnsi="Times New Roman" w:cs="Times New Roman"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5">
    <w:nsid w:val="43C17D36"/>
    <w:multiLevelType w:val="hybridMultilevel"/>
    <w:tmpl w:val="A4E0AD04"/>
    <w:lvl w:ilvl="0" w:tplc="E0ACBCF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7EF6427"/>
    <w:multiLevelType w:val="hybridMultilevel"/>
    <w:tmpl w:val="DA28AB80"/>
    <w:lvl w:ilvl="0" w:tplc="E654DEC4">
      <w:start w:val="4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8552FA8"/>
    <w:multiLevelType w:val="hybridMultilevel"/>
    <w:tmpl w:val="D73A5170"/>
    <w:lvl w:ilvl="0" w:tplc="E0ACBCF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EBC5426"/>
    <w:multiLevelType w:val="hybridMultilevel"/>
    <w:tmpl w:val="FE64D1C6"/>
    <w:lvl w:ilvl="0" w:tplc="E0ACBCF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ECB788A"/>
    <w:multiLevelType w:val="hybridMultilevel"/>
    <w:tmpl w:val="5228211C"/>
    <w:lvl w:ilvl="0" w:tplc="E0ACBCF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8127987"/>
    <w:multiLevelType w:val="hybridMultilevel"/>
    <w:tmpl w:val="EE26DE6C"/>
    <w:lvl w:ilvl="0" w:tplc="E0ACBCF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7"/>
  </w:num>
  <w:num w:numId="6">
    <w:abstractNumId w:val="9"/>
  </w:num>
  <w:num w:numId="7">
    <w:abstractNumId w:val="5"/>
  </w:num>
  <w:num w:numId="8">
    <w:abstractNumId w:val="8"/>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7A"/>
    <w:rsid w:val="001E494E"/>
    <w:rsid w:val="00212EF7"/>
    <w:rsid w:val="005A0DF9"/>
    <w:rsid w:val="00905A7A"/>
    <w:rsid w:val="00AF16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4E"/>
    <w:rPr>
      <w:rFonts w:ascii="Arial" w:eastAsia="Times New Roman" w:hAnsi="Arial" w:cs="Arial"/>
      <w:b/>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494E"/>
    <w:rPr>
      <w:rFonts w:ascii="Times New Roman" w:hAnsi="Times New Roman" w:cs="Times New Roman"/>
      <w:sz w:val="24"/>
      <w:szCs w:val="24"/>
    </w:rPr>
  </w:style>
  <w:style w:type="paragraph" w:styleId="ListParagraph">
    <w:name w:val="List Paragraph"/>
    <w:basedOn w:val="Normal"/>
    <w:uiPriority w:val="34"/>
    <w:qFormat/>
    <w:rsid w:val="001E49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4E"/>
    <w:rPr>
      <w:rFonts w:ascii="Arial" w:eastAsia="Times New Roman" w:hAnsi="Arial" w:cs="Arial"/>
      <w:b/>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494E"/>
    <w:rPr>
      <w:rFonts w:ascii="Times New Roman" w:hAnsi="Times New Roman" w:cs="Times New Roman"/>
      <w:sz w:val="24"/>
      <w:szCs w:val="24"/>
    </w:rPr>
  </w:style>
  <w:style w:type="paragraph" w:styleId="ListParagraph">
    <w:name w:val="List Paragraph"/>
    <w:basedOn w:val="Normal"/>
    <w:uiPriority w:val="34"/>
    <w:qFormat/>
    <w:rsid w:val="001E4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hr/clanci/sluzbeno/1999/1626.htm" TargetMode="External"/><Relationship Id="rId13" Type="http://schemas.openxmlformats.org/officeDocument/2006/relationships/hyperlink" Target="http://www.nn.hr/clanci/sluzbeno/1997/1617.htm" TargetMode="External"/><Relationship Id="rId18" Type="http://schemas.openxmlformats.org/officeDocument/2006/relationships/hyperlink" Target="http://narodne-novine.nn.hr/clanci/sluzbeni/2010_08_102_2798.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narodne-novine.nn.hr/clanci/sluzbeni/2011_09_112_2183.html" TargetMode="External"/><Relationship Id="rId12" Type="http://schemas.openxmlformats.org/officeDocument/2006/relationships/hyperlink" Target="http://narodne-novine.nn.hr/clanci/sluzbeni/2010_08_102_2798.html" TargetMode="External"/><Relationship Id="rId17" Type="http://schemas.openxmlformats.org/officeDocument/2006/relationships/hyperlink" Target="http://www.nn.hr/clanci/sluzbeno/2006/0718.htm" TargetMode="External"/><Relationship Id="rId2" Type="http://schemas.openxmlformats.org/officeDocument/2006/relationships/styles" Target="styles.xml"/><Relationship Id="rId16" Type="http://schemas.openxmlformats.org/officeDocument/2006/relationships/hyperlink" Target="http://www.nn.hr/clanci/sluzbeno/2002/1751.htm" TargetMode="External"/><Relationship Id="rId20" Type="http://schemas.openxmlformats.org/officeDocument/2006/relationships/hyperlink" Target="http://nn.hr/clanci/sluzbeno/2000/1411.htm" TargetMode="External"/><Relationship Id="rId1" Type="http://schemas.openxmlformats.org/officeDocument/2006/relationships/numbering" Target="numbering.xml"/><Relationship Id="rId6" Type="http://schemas.openxmlformats.org/officeDocument/2006/relationships/hyperlink" Target="http://narodne-novine.nn.hr/clanci/sluzbeni/2010_08_97_2727.html" TargetMode="External"/><Relationship Id="rId11" Type="http://schemas.openxmlformats.org/officeDocument/2006/relationships/hyperlink" Target="http://www.nn.hr/clanci/sluzbeno/2006/0718.htm" TargetMode="External"/><Relationship Id="rId5" Type="http://schemas.openxmlformats.org/officeDocument/2006/relationships/webSettings" Target="webSettings.xml"/><Relationship Id="rId15" Type="http://schemas.openxmlformats.org/officeDocument/2006/relationships/hyperlink" Target="http://www.nn.hr/clanci/sluzbeno/2001/1913.htm" TargetMode="External"/><Relationship Id="rId10" Type="http://schemas.openxmlformats.org/officeDocument/2006/relationships/hyperlink" Target="http://www.nn.hr/clanci/sluzbeno/2002/1751.htm" TargetMode="External"/><Relationship Id="rId19" Type="http://schemas.openxmlformats.org/officeDocument/2006/relationships/hyperlink" Target="http://www.nn.hr/clanci/sluzbeno/1997/1617.htm" TargetMode="External"/><Relationship Id="rId4" Type="http://schemas.openxmlformats.org/officeDocument/2006/relationships/settings" Target="settings.xml"/><Relationship Id="rId9" Type="http://schemas.openxmlformats.org/officeDocument/2006/relationships/hyperlink" Target="http://www.nn.hr/clanci/sluzbeno/2001/1913.htm" TargetMode="External"/><Relationship Id="rId14" Type="http://schemas.openxmlformats.org/officeDocument/2006/relationships/hyperlink" Target="http://nn.hr/clanci/sluzbeno/2000/1411.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3980</Words>
  <Characters>22687</Characters>
  <Application>Microsoft Office Word</Application>
  <DocSecurity>0</DocSecurity>
  <Lines>189</Lines>
  <Paragraphs>53</Paragraphs>
  <ScaleCrop>false</ScaleCrop>
  <Company/>
  <LinksUpToDate>false</LinksUpToDate>
  <CharactersWithSpaces>26614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dcterms:created xsi:type="dcterms:W3CDTF">2020-02-04T12:22:00Z</dcterms:created>
  <dcterms:modified xsi:type="dcterms:W3CDTF">2020-02-04T12:25:00Z</dcterms:modified>
</cp:coreProperties>
</file>